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
        <w:widowControl/>
        <w:spacing w:line="560" w:lineRule="exact"/>
        <w:ind w:firstLine="0" w:firstLineChars="0"/>
        <w:jc w:val="left"/>
        <w:rPr>
          <w:rFonts w:ascii="仿宋" w:hAnsi="仿宋" w:eastAsia="仿宋" w:cs="Calibri"/>
          <w:b/>
          <w:bCs w:val="0"/>
          <w:kern w:val="0"/>
          <w:sz w:val="32"/>
          <w:szCs w:val="32"/>
        </w:rPr>
      </w:pPr>
      <w:bookmarkStart w:id="1" w:name="_GoBack"/>
      <w:r>
        <w:rPr>
          <w:rFonts w:hint="eastAsia" w:ascii="仿宋" w:hAnsi="仿宋" w:eastAsia="仿宋" w:cs="Calibri"/>
          <w:b/>
          <w:bCs w:val="0"/>
          <w:kern w:val="0"/>
          <w:sz w:val="32"/>
          <w:szCs w:val="32"/>
        </w:rPr>
        <w:t>附件2</w:t>
      </w:r>
    </w:p>
    <w:bookmarkEnd w:id="1"/>
    <w:p>
      <w:pPr>
        <w:widowControl/>
        <w:spacing w:before="360" w:beforeLines="150" w:line="560" w:lineRule="exact"/>
        <w:jc w:val="center"/>
        <w:textAlignment w:val="baseline"/>
        <w:rPr>
          <w:rFonts w:ascii="方正小标宋简体" w:hAnsi="仿宋" w:eastAsia="方正小标宋简体"/>
          <w:sz w:val="44"/>
          <w:szCs w:val="44"/>
        </w:rPr>
      </w:pPr>
      <w:r>
        <w:rPr>
          <w:rFonts w:hint="eastAsia" w:ascii="方正小标宋简体" w:hAnsi="仿宋" w:eastAsia="方正小标宋简体"/>
          <w:sz w:val="44"/>
          <w:szCs w:val="44"/>
        </w:rPr>
        <w:t>《优质铸件金奖》评选申报表</w:t>
      </w:r>
    </w:p>
    <w:p>
      <w:pPr>
        <w:ind w:firstLine="2699" w:firstLineChars="896"/>
        <w:rPr>
          <w:b/>
          <w:sz w:val="30"/>
          <w:szCs w:val="30"/>
        </w:rPr>
      </w:pPr>
    </w:p>
    <w:tbl>
      <w:tblPr>
        <w:tblStyle w:val="5"/>
        <w:tblW w:w="10524" w:type="dxa"/>
        <w:tblInd w:w="0" w:type="dxa"/>
        <w:tblLayout w:type="fixed"/>
        <w:tblCellMar>
          <w:top w:w="0" w:type="dxa"/>
          <w:left w:w="108" w:type="dxa"/>
          <w:bottom w:w="0" w:type="dxa"/>
          <w:right w:w="108" w:type="dxa"/>
        </w:tblCellMar>
      </w:tblPr>
      <w:tblGrid>
        <w:gridCol w:w="1935"/>
        <w:gridCol w:w="963"/>
        <w:gridCol w:w="211"/>
        <w:gridCol w:w="87"/>
        <w:gridCol w:w="1525"/>
        <w:gridCol w:w="1385"/>
        <w:gridCol w:w="96"/>
        <w:gridCol w:w="836"/>
        <w:gridCol w:w="910"/>
        <w:gridCol w:w="415"/>
        <w:gridCol w:w="999"/>
        <w:gridCol w:w="1162"/>
      </w:tblGrid>
      <w:tr>
        <w:tblPrEx>
          <w:tblLayout w:type="fixed"/>
          <w:tblCellMar>
            <w:top w:w="0" w:type="dxa"/>
            <w:left w:w="108" w:type="dxa"/>
            <w:bottom w:w="0" w:type="dxa"/>
            <w:right w:w="108" w:type="dxa"/>
          </w:tblCellMar>
        </w:tblPrEx>
        <w:trPr>
          <w:trHeight w:val="510" w:hRule="atLeast"/>
        </w:trPr>
        <w:tc>
          <w:tcPr>
            <w:tcW w:w="1935" w:type="dxa"/>
            <w:tcBorders>
              <w:top w:val="single" w:color="auto" w:sz="8" w:space="0"/>
              <w:left w:val="single" w:color="auto" w:sz="8" w:space="0"/>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申报单位</w:t>
            </w:r>
          </w:p>
        </w:tc>
        <w:tc>
          <w:tcPr>
            <w:tcW w:w="2786" w:type="dxa"/>
            <w:gridSpan w:val="4"/>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ascii="仿宋" w:hAnsi="仿宋" w:eastAsia="仿宋" w:cs="宋体"/>
                <w:bCs/>
                <w:color w:val="000000"/>
                <w:sz w:val="18"/>
                <w:szCs w:val="18"/>
              </w:rPr>
              <w:fldChar w:fldCharType="begin">
                <w:ffData>
                  <w:name w:val="文字1"/>
                  <w:enabled/>
                  <w:calcOnExit w:val="0"/>
                  <w:textInput>
                    <w:default w:val="请输入申报单位名称"/>
                  </w:textInput>
                </w:ffData>
              </w:fldChar>
            </w:r>
            <w:bookmarkStart w:id="0" w:name="文字1"/>
            <w:r>
              <w:rPr>
                <w:rFonts w:ascii="仿宋" w:hAnsi="仿宋" w:eastAsia="仿宋" w:cs="宋体"/>
                <w:bCs/>
                <w:color w:val="000000"/>
                <w:sz w:val="18"/>
                <w:szCs w:val="18"/>
              </w:rPr>
              <w:instrText xml:space="preserve"> FORMTEXT </w:instrText>
            </w:r>
            <w:r>
              <w:rPr>
                <w:rFonts w:ascii="仿宋" w:hAnsi="仿宋" w:eastAsia="仿宋" w:cs="宋体"/>
                <w:bCs/>
                <w:color w:val="000000"/>
                <w:sz w:val="18"/>
                <w:szCs w:val="18"/>
              </w:rPr>
              <w:fldChar w:fldCharType="separate"/>
            </w:r>
            <w:r>
              <w:rPr>
                <w:rFonts w:ascii="仿宋" w:hAnsi="仿宋" w:eastAsia="仿宋" w:cs="宋体"/>
                <w:bCs/>
                <w:color w:val="000000"/>
                <w:sz w:val="18"/>
                <w:szCs w:val="18"/>
              </w:rPr>
              <w:t>请输入申报单位名称</w:t>
            </w:r>
            <w:r>
              <w:rPr>
                <w:rFonts w:ascii="仿宋" w:hAnsi="仿宋" w:eastAsia="仿宋" w:cs="宋体"/>
                <w:bCs/>
                <w:color w:val="000000"/>
                <w:sz w:val="18"/>
                <w:szCs w:val="18"/>
              </w:rPr>
              <w:fldChar w:fldCharType="end"/>
            </w:r>
            <w:bookmarkEnd w:id="0"/>
          </w:p>
        </w:tc>
        <w:tc>
          <w:tcPr>
            <w:tcW w:w="2317" w:type="dxa"/>
            <w:gridSpan w:val="3"/>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展位号</w:t>
            </w:r>
          </w:p>
        </w:tc>
        <w:tc>
          <w:tcPr>
            <w:tcW w:w="3486" w:type="dxa"/>
            <w:gridSpan w:val="4"/>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ascii="仿宋" w:hAnsi="仿宋" w:eastAsia="仿宋" w:cs="宋体"/>
                <w:bCs/>
                <w:color w:val="000000"/>
                <w:sz w:val="18"/>
                <w:szCs w:val="18"/>
              </w:rPr>
              <w:fldChar w:fldCharType="begin">
                <w:ffData>
                  <w:enabled/>
                  <w:calcOnExit w:val="0"/>
                  <w:textInput>
                    <w:default w:val="请输入铸博会展位号"/>
                  </w:textInput>
                </w:ffData>
              </w:fldChar>
            </w:r>
            <w:r>
              <w:rPr>
                <w:rFonts w:ascii="仿宋" w:hAnsi="仿宋" w:eastAsia="仿宋" w:cs="宋体"/>
                <w:bCs/>
                <w:color w:val="000000"/>
                <w:sz w:val="18"/>
                <w:szCs w:val="18"/>
              </w:rPr>
              <w:instrText xml:space="preserve"> FORMTEXT </w:instrText>
            </w:r>
            <w:r>
              <w:rPr>
                <w:rFonts w:ascii="仿宋" w:hAnsi="仿宋" w:eastAsia="仿宋" w:cs="宋体"/>
                <w:bCs/>
                <w:color w:val="000000"/>
                <w:sz w:val="18"/>
                <w:szCs w:val="18"/>
              </w:rPr>
              <w:fldChar w:fldCharType="separate"/>
            </w:r>
            <w:r>
              <w:rPr>
                <w:rFonts w:ascii="仿宋" w:hAnsi="仿宋" w:eastAsia="仿宋" w:cs="宋体"/>
                <w:bCs/>
                <w:color w:val="000000"/>
                <w:sz w:val="18"/>
                <w:szCs w:val="18"/>
              </w:rPr>
              <w:t>请输入铸博会展位号</w:t>
            </w:r>
            <w:r>
              <w:rPr>
                <w:rFonts w:ascii="仿宋" w:hAnsi="仿宋" w:eastAsia="仿宋" w:cs="宋体"/>
                <w:bCs/>
                <w:color w:val="000000"/>
                <w:sz w:val="18"/>
                <w:szCs w:val="18"/>
              </w:rPr>
              <w:fldChar w:fldCharType="end"/>
            </w:r>
          </w:p>
        </w:tc>
      </w:tr>
      <w:tr>
        <w:tblPrEx>
          <w:tblLayout w:type="fixed"/>
          <w:tblCellMar>
            <w:top w:w="0" w:type="dxa"/>
            <w:left w:w="108" w:type="dxa"/>
            <w:bottom w:w="0" w:type="dxa"/>
            <w:right w:w="108" w:type="dxa"/>
          </w:tblCellMar>
        </w:tblPrEx>
        <w:trPr>
          <w:trHeight w:val="510" w:hRule="atLeast"/>
        </w:trPr>
        <w:tc>
          <w:tcPr>
            <w:tcW w:w="1935" w:type="dxa"/>
            <w:vMerge w:val="restart"/>
            <w:tcBorders>
              <w:top w:val="single" w:color="auto" w:sz="8" w:space="0"/>
              <w:left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kern w:val="0"/>
                <w:sz w:val="18"/>
                <w:szCs w:val="18"/>
                <w:lang w:bidi="ar"/>
              </w:rPr>
            </w:pPr>
            <w:r>
              <w:rPr>
                <w:rFonts w:hint="eastAsia" w:ascii="仿宋" w:hAnsi="仿宋" w:eastAsia="仿宋" w:cs="宋体"/>
                <w:bCs/>
                <w:color w:val="000000"/>
                <w:sz w:val="18"/>
                <w:szCs w:val="18"/>
              </w:rPr>
              <w:t>联系人信息</w:t>
            </w:r>
          </w:p>
        </w:tc>
        <w:tc>
          <w:tcPr>
            <w:tcW w:w="1174" w:type="dxa"/>
            <w:gridSpan w:val="2"/>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姓名</w:t>
            </w:r>
          </w:p>
        </w:tc>
        <w:tc>
          <w:tcPr>
            <w:tcW w:w="1612" w:type="dxa"/>
            <w:gridSpan w:val="2"/>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c>
          <w:tcPr>
            <w:tcW w:w="2317" w:type="dxa"/>
            <w:gridSpan w:val="3"/>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职务</w:t>
            </w:r>
          </w:p>
        </w:tc>
        <w:tc>
          <w:tcPr>
            <w:tcW w:w="3486" w:type="dxa"/>
            <w:gridSpan w:val="4"/>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r>
      <w:tr>
        <w:tblPrEx>
          <w:tblLayout w:type="fixed"/>
          <w:tblCellMar>
            <w:top w:w="0" w:type="dxa"/>
            <w:left w:w="108" w:type="dxa"/>
            <w:bottom w:w="0" w:type="dxa"/>
            <w:right w:w="108" w:type="dxa"/>
          </w:tblCellMar>
        </w:tblPrEx>
        <w:trPr>
          <w:trHeight w:val="510" w:hRule="atLeast"/>
        </w:trPr>
        <w:tc>
          <w:tcPr>
            <w:tcW w:w="1935" w:type="dxa"/>
            <w:vMerge w:val="continue"/>
            <w:tcBorders>
              <w:left w:val="single" w:color="auto" w:sz="8" w:space="0"/>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kern w:val="0"/>
                <w:sz w:val="18"/>
                <w:szCs w:val="18"/>
                <w:lang w:bidi="ar"/>
              </w:rPr>
            </w:pPr>
          </w:p>
        </w:tc>
        <w:tc>
          <w:tcPr>
            <w:tcW w:w="1174" w:type="dxa"/>
            <w:gridSpan w:val="2"/>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手机/微信</w:t>
            </w:r>
          </w:p>
        </w:tc>
        <w:tc>
          <w:tcPr>
            <w:tcW w:w="1612" w:type="dxa"/>
            <w:gridSpan w:val="2"/>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c>
          <w:tcPr>
            <w:tcW w:w="2317" w:type="dxa"/>
            <w:gridSpan w:val="3"/>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邮箱</w:t>
            </w:r>
          </w:p>
        </w:tc>
        <w:tc>
          <w:tcPr>
            <w:tcW w:w="3486" w:type="dxa"/>
            <w:gridSpan w:val="4"/>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r>
      <w:tr>
        <w:tblPrEx>
          <w:tblLayout w:type="fixed"/>
          <w:tblCellMar>
            <w:top w:w="0" w:type="dxa"/>
            <w:left w:w="108" w:type="dxa"/>
            <w:bottom w:w="0" w:type="dxa"/>
            <w:right w:w="108" w:type="dxa"/>
          </w:tblCellMar>
        </w:tblPrEx>
        <w:trPr>
          <w:trHeight w:val="510" w:hRule="atLeast"/>
        </w:trPr>
        <w:tc>
          <w:tcPr>
            <w:tcW w:w="1935" w:type="dxa"/>
            <w:tcBorders>
              <w:top w:val="single" w:color="auto" w:sz="8" w:space="0"/>
              <w:left w:val="single" w:color="auto" w:sz="8" w:space="0"/>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铸件名称</w:t>
            </w:r>
          </w:p>
        </w:tc>
        <w:tc>
          <w:tcPr>
            <w:tcW w:w="2786" w:type="dxa"/>
            <w:gridSpan w:val="4"/>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c>
          <w:tcPr>
            <w:tcW w:w="2317" w:type="dxa"/>
            <w:gridSpan w:val="3"/>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铸件重量（kg）</w:t>
            </w:r>
          </w:p>
        </w:tc>
        <w:tc>
          <w:tcPr>
            <w:tcW w:w="3486" w:type="dxa"/>
            <w:gridSpan w:val="4"/>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r>
      <w:tr>
        <w:tblPrEx>
          <w:tblLayout w:type="fixed"/>
          <w:tblCellMar>
            <w:top w:w="0" w:type="dxa"/>
            <w:left w:w="108" w:type="dxa"/>
            <w:bottom w:w="0" w:type="dxa"/>
            <w:right w:w="108" w:type="dxa"/>
          </w:tblCellMar>
        </w:tblPrEx>
        <w:trPr>
          <w:trHeight w:val="510" w:hRule="atLeast"/>
        </w:trPr>
        <w:tc>
          <w:tcPr>
            <w:tcW w:w="1935" w:type="dxa"/>
            <w:tcBorders>
              <w:top w:val="single" w:color="auto" w:sz="8" w:space="0"/>
              <w:left w:val="single" w:color="auto" w:sz="8" w:space="0"/>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轮廓尺寸</w:t>
            </w:r>
          </w:p>
        </w:tc>
        <w:tc>
          <w:tcPr>
            <w:tcW w:w="2786" w:type="dxa"/>
            <w:gridSpan w:val="4"/>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c>
          <w:tcPr>
            <w:tcW w:w="2317" w:type="dxa"/>
            <w:gridSpan w:val="3"/>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壁厚（最薄/最厚/平均）</w:t>
            </w:r>
          </w:p>
        </w:tc>
        <w:tc>
          <w:tcPr>
            <w:tcW w:w="3486" w:type="dxa"/>
            <w:gridSpan w:val="4"/>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r>
      <w:tr>
        <w:tblPrEx>
          <w:tblLayout w:type="fixed"/>
          <w:tblCellMar>
            <w:top w:w="0" w:type="dxa"/>
            <w:left w:w="108" w:type="dxa"/>
            <w:bottom w:w="0" w:type="dxa"/>
            <w:right w:w="108" w:type="dxa"/>
          </w:tblCellMar>
        </w:tblPrEx>
        <w:trPr>
          <w:trHeight w:val="510" w:hRule="atLeast"/>
        </w:trPr>
        <w:tc>
          <w:tcPr>
            <w:tcW w:w="1935" w:type="dxa"/>
            <w:tcBorders>
              <w:top w:val="single" w:color="auto" w:sz="8" w:space="0"/>
              <w:left w:val="single" w:color="auto" w:sz="8" w:space="0"/>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铸件材质</w:t>
            </w:r>
          </w:p>
        </w:tc>
        <w:tc>
          <w:tcPr>
            <w:tcW w:w="6013" w:type="dxa"/>
            <w:gridSpan w:val="8"/>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灰铁（ ）球铁（ ）蠕铁（ ）可锻铸铁（ ）碳钢（ ）低合金钢（ ）合金钢（ ）铝合金（ ）  镁合金（  ）铜合金（  ） 锌合金（  ）其它：</w:t>
            </w:r>
          </w:p>
        </w:tc>
        <w:tc>
          <w:tcPr>
            <w:tcW w:w="1414" w:type="dxa"/>
            <w:gridSpan w:val="2"/>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铸件材质牌号</w:t>
            </w:r>
          </w:p>
        </w:tc>
        <w:tc>
          <w:tcPr>
            <w:tcW w:w="1162" w:type="dxa"/>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r>
      <w:tr>
        <w:tblPrEx>
          <w:tblLayout w:type="fixed"/>
          <w:tblCellMar>
            <w:top w:w="0" w:type="dxa"/>
            <w:left w:w="108" w:type="dxa"/>
            <w:bottom w:w="0" w:type="dxa"/>
            <w:right w:w="108" w:type="dxa"/>
          </w:tblCellMar>
        </w:tblPrEx>
        <w:trPr>
          <w:trHeight w:val="510" w:hRule="atLeast"/>
        </w:trPr>
        <w:tc>
          <w:tcPr>
            <w:tcW w:w="1935" w:type="dxa"/>
            <w:tcBorders>
              <w:top w:val="single" w:color="auto" w:sz="8" w:space="0"/>
              <w:left w:val="single" w:color="auto" w:sz="8" w:space="0"/>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工艺方法</w:t>
            </w:r>
          </w:p>
        </w:tc>
        <w:tc>
          <w:tcPr>
            <w:tcW w:w="8589" w:type="dxa"/>
            <w:gridSpan w:val="11"/>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粘土砂（ ）树脂砂（ ）水玻璃砂（ ）V法（ ）消失模（ ）铁模覆砂（ ）金属型（ ）熔模精铸（ ）压铸（ ） 低压（ ） 差压（ ） 挤压（ ） 半固态（ ）其它（ ）</w:t>
            </w:r>
          </w:p>
        </w:tc>
      </w:tr>
      <w:tr>
        <w:tblPrEx>
          <w:tblLayout w:type="fixed"/>
          <w:tblCellMar>
            <w:top w:w="0" w:type="dxa"/>
            <w:left w:w="108" w:type="dxa"/>
            <w:bottom w:w="0" w:type="dxa"/>
            <w:right w:w="108" w:type="dxa"/>
          </w:tblCellMar>
        </w:tblPrEx>
        <w:trPr>
          <w:trHeight w:val="510" w:hRule="atLeast"/>
        </w:trPr>
        <w:tc>
          <w:tcPr>
            <w:tcW w:w="1935" w:type="dxa"/>
            <w:tcBorders>
              <w:top w:val="single" w:color="auto" w:sz="8" w:space="0"/>
              <w:left w:val="single" w:color="auto" w:sz="8" w:space="0"/>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kern w:val="0"/>
                <w:sz w:val="18"/>
                <w:szCs w:val="18"/>
                <w:lang w:bidi="ar"/>
              </w:rPr>
            </w:pPr>
            <w:r>
              <w:rPr>
                <w:rFonts w:hint="eastAsia" w:ascii="仿宋" w:hAnsi="仿宋" w:eastAsia="仿宋" w:cs="宋体"/>
                <w:bCs/>
                <w:color w:val="000000"/>
                <w:kern w:val="0"/>
                <w:sz w:val="18"/>
                <w:szCs w:val="18"/>
                <w:lang w:bidi="ar"/>
              </w:rPr>
              <w:t>产品用途</w:t>
            </w:r>
          </w:p>
        </w:tc>
        <w:tc>
          <w:tcPr>
            <w:tcW w:w="8589" w:type="dxa"/>
            <w:gridSpan w:val="11"/>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kern w:val="0"/>
                <w:sz w:val="18"/>
                <w:szCs w:val="18"/>
                <w:lang w:bidi="ar"/>
              </w:rPr>
            </w:pPr>
          </w:p>
        </w:tc>
      </w:tr>
      <w:tr>
        <w:tblPrEx>
          <w:tblLayout w:type="fixed"/>
          <w:tblCellMar>
            <w:top w:w="0" w:type="dxa"/>
            <w:left w:w="108" w:type="dxa"/>
            <w:bottom w:w="0" w:type="dxa"/>
            <w:right w:w="108" w:type="dxa"/>
          </w:tblCellMar>
        </w:tblPrEx>
        <w:trPr>
          <w:trHeight w:val="510" w:hRule="atLeast"/>
        </w:trPr>
        <w:tc>
          <w:tcPr>
            <w:tcW w:w="1935" w:type="dxa"/>
            <w:vMerge w:val="restart"/>
            <w:tcBorders>
              <w:top w:val="single" w:color="auto" w:sz="8" w:space="0"/>
              <w:left w:val="single" w:color="auto" w:sz="8" w:space="0"/>
              <w:bottom w:val="single" w:color="000000"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化学成分(％)</w:t>
            </w:r>
          </w:p>
        </w:tc>
        <w:tc>
          <w:tcPr>
            <w:tcW w:w="963" w:type="dxa"/>
            <w:tcBorders>
              <w:top w:val="nil"/>
              <w:left w:val="nil"/>
              <w:bottom w:val="single" w:color="auto" w:sz="8" w:space="0"/>
              <w:right w:val="single" w:color="auto"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标准</w:t>
            </w:r>
          </w:p>
        </w:tc>
        <w:tc>
          <w:tcPr>
            <w:tcW w:w="7626" w:type="dxa"/>
            <w:gridSpan w:val="10"/>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r>
      <w:tr>
        <w:tblPrEx>
          <w:tblLayout w:type="fixed"/>
          <w:tblCellMar>
            <w:top w:w="0" w:type="dxa"/>
            <w:left w:w="108" w:type="dxa"/>
            <w:bottom w:w="0" w:type="dxa"/>
            <w:right w:w="108" w:type="dxa"/>
          </w:tblCellMar>
        </w:tblPrEx>
        <w:trPr>
          <w:trHeight w:val="510" w:hRule="atLeast"/>
        </w:trPr>
        <w:tc>
          <w:tcPr>
            <w:tcW w:w="1935" w:type="dxa"/>
            <w:vMerge w:val="continue"/>
            <w:tcBorders>
              <w:top w:val="single" w:color="auto" w:sz="8" w:space="0"/>
              <w:left w:val="single" w:color="auto" w:sz="8" w:space="0"/>
              <w:bottom w:val="single" w:color="000000" w:sz="8" w:space="0"/>
              <w:right w:val="single" w:color="000000" w:sz="8" w:space="0"/>
            </w:tcBorders>
            <w:vAlign w:val="center"/>
          </w:tcPr>
          <w:p>
            <w:pPr>
              <w:spacing w:line="360" w:lineRule="auto"/>
              <w:rPr>
                <w:rFonts w:ascii="仿宋" w:hAnsi="仿宋" w:eastAsia="仿宋" w:cs="宋体"/>
                <w:bCs/>
                <w:color w:val="000000"/>
                <w:sz w:val="18"/>
                <w:szCs w:val="18"/>
              </w:rPr>
            </w:pPr>
          </w:p>
        </w:tc>
        <w:tc>
          <w:tcPr>
            <w:tcW w:w="963" w:type="dxa"/>
            <w:tcBorders>
              <w:top w:val="nil"/>
              <w:left w:val="nil"/>
              <w:bottom w:val="single" w:color="auto" w:sz="8" w:space="0"/>
              <w:right w:val="single" w:color="auto"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实测</w:t>
            </w:r>
          </w:p>
        </w:tc>
        <w:tc>
          <w:tcPr>
            <w:tcW w:w="7626" w:type="dxa"/>
            <w:gridSpan w:val="10"/>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r>
      <w:tr>
        <w:tblPrEx>
          <w:tblLayout w:type="fixed"/>
          <w:tblCellMar>
            <w:top w:w="0" w:type="dxa"/>
            <w:left w:w="108" w:type="dxa"/>
            <w:bottom w:w="0" w:type="dxa"/>
            <w:right w:w="108" w:type="dxa"/>
          </w:tblCellMar>
        </w:tblPrEx>
        <w:trPr>
          <w:trHeight w:val="510" w:hRule="atLeast"/>
        </w:trPr>
        <w:tc>
          <w:tcPr>
            <w:tcW w:w="1935" w:type="dxa"/>
            <w:tcBorders>
              <w:top w:val="single" w:color="auto" w:sz="8" w:space="0"/>
              <w:left w:val="single" w:color="auto" w:sz="8" w:space="0"/>
              <w:bottom w:val="nil"/>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力学性能（标准/实测）</w:t>
            </w:r>
          </w:p>
        </w:tc>
        <w:tc>
          <w:tcPr>
            <w:tcW w:w="1261" w:type="dxa"/>
            <w:gridSpan w:val="3"/>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σ</w:t>
            </w:r>
            <w:r>
              <w:rPr>
                <w:rFonts w:hint="eastAsia" w:ascii="仿宋" w:hAnsi="仿宋" w:eastAsia="仿宋" w:cs="宋体"/>
                <w:bCs/>
                <w:color w:val="000000"/>
                <w:kern w:val="0"/>
                <w:szCs w:val="21"/>
                <w:vertAlign w:val="subscript"/>
                <w:lang w:bidi="ar"/>
              </w:rPr>
              <w:t>b</w:t>
            </w:r>
            <w:r>
              <w:rPr>
                <w:rFonts w:hint="eastAsia" w:ascii="仿宋" w:hAnsi="仿宋" w:eastAsia="仿宋" w:cs="宋体"/>
                <w:bCs/>
                <w:color w:val="000000"/>
                <w:kern w:val="0"/>
                <w:sz w:val="18"/>
                <w:szCs w:val="18"/>
                <w:lang w:bidi="ar"/>
              </w:rPr>
              <w:t xml:space="preserve"> （N/mm</w:t>
            </w:r>
            <w:r>
              <w:rPr>
                <w:rFonts w:hint="eastAsia" w:ascii="仿宋" w:hAnsi="仿宋" w:eastAsia="仿宋" w:cs="宋体"/>
                <w:bCs/>
                <w:color w:val="000000"/>
                <w:kern w:val="0"/>
                <w:sz w:val="18"/>
                <w:szCs w:val="18"/>
                <w:vertAlign w:val="superscript"/>
                <w:lang w:bidi="ar"/>
              </w:rPr>
              <w:t>2</w:t>
            </w:r>
            <w:r>
              <w:rPr>
                <w:rFonts w:hint="eastAsia" w:ascii="仿宋" w:hAnsi="仿宋" w:eastAsia="仿宋" w:cs="宋体"/>
                <w:bCs/>
                <w:color w:val="000000"/>
                <w:kern w:val="0"/>
                <w:sz w:val="18"/>
                <w:szCs w:val="18"/>
                <w:lang w:bidi="ar"/>
              </w:rPr>
              <w:t>）</w:t>
            </w:r>
          </w:p>
        </w:tc>
        <w:tc>
          <w:tcPr>
            <w:tcW w:w="1525" w:type="dxa"/>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kern w:val="0"/>
                <w:sz w:val="18"/>
                <w:szCs w:val="18"/>
                <w:lang w:bidi="ar"/>
              </w:rPr>
            </w:pPr>
          </w:p>
        </w:tc>
        <w:tc>
          <w:tcPr>
            <w:tcW w:w="1481" w:type="dxa"/>
            <w:gridSpan w:val="2"/>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δ(％)</w:t>
            </w:r>
          </w:p>
        </w:tc>
        <w:tc>
          <w:tcPr>
            <w:tcW w:w="1746" w:type="dxa"/>
            <w:gridSpan w:val="2"/>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kern w:val="0"/>
                <w:sz w:val="18"/>
                <w:szCs w:val="18"/>
                <w:lang w:bidi="ar"/>
              </w:rPr>
            </w:pPr>
          </w:p>
        </w:tc>
        <w:tc>
          <w:tcPr>
            <w:tcW w:w="1414" w:type="dxa"/>
            <w:gridSpan w:val="2"/>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HB、HR或(其它)</w:t>
            </w:r>
          </w:p>
        </w:tc>
        <w:tc>
          <w:tcPr>
            <w:tcW w:w="1162" w:type="dxa"/>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kern w:val="0"/>
                <w:sz w:val="18"/>
                <w:szCs w:val="18"/>
                <w:lang w:bidi="ar"/>
              </w:rPr>
            </w:pPr>
          </w:p>
        </w:tc>
      </w:tr>
      <w:tr>
        <w:tblPrEx>
          <w:tblLayout w:type="fixed"/>
          <w:tblCellMar>
            <w:top w:w="0" w:type="dxa"/>
            <w:left w:w="108" w:type="dxa"/>
            <w:bottom w:w="0" w:type="dxa"/>
            <w:right w:w="108" w:type="dxa"/>
          </w:tblCellMar>
        </w:tblPrEx>
        <w:trPr>
          <w:trHeight w:val="510" w:hRule="atLeast"/>
        </w:trPr>
        <w:tc>
          <w:tcPr>
            <w:tcW w:w="1935" w:type="dxa"/>
            <w:tcBorders>
              <w:top w:val="single" w:color="auto" w:sz="8" w:space="0"/>
              <w:left w:val="single" w:color="auto" w:sz="8" w:space="0"/>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金相组织（标准要求/实际情况）</w:t>
            </w:r>
          </w:p>
        </w:tc>
        <w:tc>
          <w:tcPr>
            <w:tcW w:w="8589" w:type="dxa"/>
            <w:gridSpan w:val="11"/>
            <w:tcBorders>
              <w:top w:val="single" w:color="auto" w:sz="8" w:space="0"/>
              <w:left w:val="nil"/>
              <w:bottom w:val="single" w:color="000000"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r>
      <w:tr>
        <w:tblPrEx>
          <w:tblLayout w:type="fixed"/>
          <w:tblCellMar>
            <w:top w:w="0" w:type="dxa"/>
            <w:left w:w="108" w:type="dxa"/>
            <w:bottom w:w="0" w:type="dxa"/>
            <w:right w:w="108" w:type="dxa"/>
          </w:tblCellMar>
        </w:tblPrEx>
        <w:trPr>
          <w:trHeight w:val="510" w:hRule="atLeast"/>
        </w:trPr>
        <w:tc>
          <w:tcPr>
            <w:tcW w:w="1935" w:type="dxa"/>
            <w:tcBorders>
              <w:top w:val="single" w:color="auto" w:sz="8" w:space="0"/>
              <w:left w:val="single" w:color="auto" w:sz="8" w:space="0"/>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其它关键检测指标（标准/实测）</w:t>
            </w:r>
          </w:p>
        </w:tc>
        <w:tc>
          <w:tcPr>
            <w:tcW w:w="8589" w:type="dxa"/>
            <w:gridSpan w:val="11"/>
            <w:tcBorders>
              <w:top w:val="single" w:color="000000" w:sz="8" w:space="0"/>
              <w:left w:val="nil"/>
              <w:bottom w:val="single" w:color="000000"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r>
      <w:tr>
        <w:tblPrEx>
          <w:tblLayout w:type="fixed"/>
          <w:tblCellMar>
            <w:top w:w="0" w:type="dxa"/>
            <w:left w:w="108" w:type="dxa"/>
            <w:bottom w:w="0" w:type="dxa"/>
            <w:right w:w="108" w:type="dxa"/>
          </w:tblCellMar>
        </w:tblPrEx>
        <w:trPr>
          <w:trHeight w:val="510" w:hRule="atLeast"/>
        </w:trPr>
        <w:tc>
          <w:tcPr>
            <w:tcW w:w="1935" w:type="dxa"/>
            <w:tcBorders>
              <w:top w:val="single" w:color="auto" w:sz="8" w:space="0"/>
              <w:left w:val="single" w:color="auto" w:sz="8" w:space="0"/>
              <w:bottom w:val="nil"/>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主要检测设备</w:t>
            </w:r>
          </w:p>
        </w:tc>
        <w:tc>
          <w:tcPr>
            <w:tcW w:w="8589" w:type="dxa"/>
            <w:gridSpan w:val="11"/>
            <w:tcBorders>
              <w:top w:val="single" w:color="000000" w:sz="8" w:space="0"/>
              <w:left w:val="nil"/>
              <w:bottom w:val="nil"/>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ascii="仿宋" w:hAnsi="仿宋" w:eastAsia="仿宋" w:cs="宋体"/>
                <w:bCs/>
                <w:color w:val="000000"/>
                <w:sz w:val="18"/>
                <w:szCs w:val="18"/>
              </w:rPr>
              <w:fldChar w:fldCharType="begin">
                <w:ffData>
                  <w:enabled/>
                  <w:calcOnExit w:val="0"/>
                  <w:textInput>
                    <w:default w:val="磁粉探伤、X光、光谱、低温冲击韧性等"/>
                  </w:textInput>
                </w:ffData>
              </w:fldChar>
            </w:r>
            <w:r>
              <w:rPr>
                <w:rFonts w:ascii="仿宋" w:hAnsi="仿宋" w:eastAsia="仿宋" w:cs="宋体"/>
                <w:bCs/>
                <w:color w:val="000000"/>
                <w:sz w:val="18"/>
                <w:szCs w:val="18"/>
              </w:rPr>
              <w:instrText xml:space="preserve"> FORMTEXT </w:instrText>
            </w:r>
            <w:r>
              <w:rPr>
                <w:rFonts w:ascii="仿宋" w:hAnsi="仿宋" w:eastAsia="仿宋" w:cs="宋体"/>
                <w:bCs/>
                <w:color w:val="000000"/>
                <w:sz w:val="18"/>
                <w:szCs w:val="18"/>
              </w:rPr>
              <w:fldChar w:fldCharType="separate"/>
            </w:r>
            <w:r>
              <w:rPr>
                <w:rFonts w:ascii="仿宋" w:hAnsi="仿宋" w:eastAsia="仿宋" w:cs="宋体"/>
                <w:bCs/>
                <w:color w:val="000000"/>
                <w:sz w:val="18"/>
                <w:szCs w:val="18"/>
              </w:rPr>
              <w:t>磁粉探伤、X光、光谱、低温冲击韧性等</w:t>
            </w:r>
            <w:r>
              <w:rPr>
                <w:rFonts w:ascii="仿宋" w:hAnsi="仿宋" w:eastAsia="仿宋" w:cs="宋体"/>
                <w:bCs/>
                <w:color w:val="000000"/>
                <w:sz w:val="18"/>
                <w:szCs w:val="18"/>
              </w:rPr>
              <w:fldChar w:fldCharType="end"/>
            </w:r>
          </w:p>
        </w:tc>
      </w:tr>
      <w:tr>
        <w:tblPrEx>
          <w:tblLayout w:type="fixed"/>
          <w:tblCellMar>
            <w:top w:w="0" w:type="dxa"/>
            <w:left w:w="108" w:type="dxa"/>
            <w:bottom w:w="0" w:type="dxa"/>
            <w:right w:w="108" w:type="dxa"/>
          </w:tblCellMar>
        </w:tblPrEx>
        <w:trPr>
          <w:trHeight w:val="510" w:hRule="atLeast"/>
        </w:trPr>
        <w:tc>
          <w:tcPr>
            <w:tcW w:w="1935" w:type="dxa"/>
            <w:tcBorders>
              <w:top w:val="single" w:color="auto" w:sz="8" w:space="0"/>
              <w:left w:val="single" w:color="auto" w:sz="8" w:space="0"/>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参加国、行、团体标准制修订情况</w:t>
            </w:r>
          </w:p>
        </w:tc>
        <w:tc>
          <w:tcPr>
            <w:tcW w:w="8589" w:type="dxa"/>
            <w:gridSpan w:val="11"/>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r>
      <w:tr>
        <w:tblPrEx>
          <w:tblLayout w:type="fixed"/>
          <w:tblCellMar>
            <w:top w:w="0" w:type="dxa"/>
            <w:left w:w="108" w:type="dxa"/>
            <w:bottom w:w="0" w:type="dxa"/>
            <w:right w:w="108" w:type="dxa"/>
          </w:tblCellMar>
        </w:tblPrEx>
        <w:trPr>
          <w:trHeight w:val="510" w:hRule="atLeast"/>
        </w:trPr>
        <w:tc>
          <w:tcPr>
            <w:tcW w:w="1935" w:type="dxa"/>
            <w:tcBorders>
              <w:top w:val="single" w:color="auto" w:sz="8" w:space="0"/>
              <w:left w:val="single" w:color="auto" w:sz="8" w:space="0"/>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申报产品近三年获得科技奖项或专利情况</w:t>
            </w:r>
          </w:p>
        </w:tc>
        <w:tc>
          <w:tcPr>
            <w:tcW w:w="8589" w:type="dxa"/>
            <w:gridSpan w:val="11"/>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ascii="仿宋" w:hAnsi="仿宋" w:eastAsia="仿宋" w:cs="宋体"/>
                <w:bCs/>
                <w:color w:val="000000"/>
                <w:sz w:val="18"/>
                <w:szCs w:val="18"/>
              </w:rPr>
              <w:fldChar w:fldCharType="begin">
                <w:ffData>
                  <w:enabled/>
                  <w:calcOnExit w:val="0"/>
                  <w:textInput>
                    <w:default w:val="专利或奖项应与申报产品相关"/>
                  </w:textInput>
                </w:ffData>
              </w:fldChar>
            </w:r>
            <w:r>
              <w:rPr>
                <w:rFonts w:ascii="仿宋" w:hAnsi="仿宋" w:eastAsia="仿宋" w:cs="宋体"/>
                <w:bCs/>
                <w:color w:val="000000"/>
                <w:sz w:val="18"/>
                <w:szCs w:val="18"/>
              </w:rPr>
              <w:instrText xml:space="preserve"> FORMTEXT </w:instrText>
            </w:r>
            <w:r>
              <w:rPr>
                <w:rFonts w:ascii="仿宋" w:hAnsi="仿宋" w:eastAsia="仿宋" w:cs="宋体"/>
                <w:bCs/>
                <w:color w:val="000000"/>
                <w:sz w:val="18"/>
                <w:szCs w:val="18"/>
              </w:rPr>
              <w:fldChar w:fldCharType="separate"/>
            </w:r>
            <w:r>
              <w:rPr>
                <w:rFonts w:ascii="仿宋" w:hAnsi="仿宋" w:eastAsia="仿宋" w:cs="宋体"/>
                <w:bCs/>
                <w:color w:val="000000"/>
                <w:sz w:val="18"/>
                <w:szCs w:val="18"/>
              </w:rPr>
              <w:t>专利或奖项应与申报产品相关</w:t>
            </w:r>
            <w:r>
              <w:rPr>
                <w:rFonts w:ascii="仿宋" w:hAnsi="仿宋" w:eastAsia="仿宋" w:cs="宋体"/>
                <w:bCs/>
                <w:color w:val="000000"/>
                <w:sz w:val="18"/>
                <w:szCs w:val="18"/>
              </w:rPr>
              <w:fldChar w:fldCharType="end"/>
            </w:r>
          </w:p>
        </w:tc>
      </w:tr>
      <w:tr>
        <w:tblPrEx>
          <w:tblLayout w:type="fixed"/>
          <w:tblCellMar>
            <w:top w:w="0" w:type="dxa"/>
            <w:left w:w="108" w:type="dxa"/>
            <w:bottom w:w="0" w:type="dxa"/>
            <w:right w:w="108" w:type="dxa"/>
          </w:tblCellMar>
        </w:tblPrEx>
        <w:trPr>
          <w:trHeight w:val="510" w:hRule="atLeast"/>
        </w:trPr>
        <w:tc>
          <w:tcPr>
            <w:tcW w:w="1935" w:type="dxa"/>
            <w:tcBorders>
              <w:top w:val="single" w:color="auto" w:sz="8" w:space="0"/>
              <w:left w:val="single" w:color="auto" w:sz="8" w:space="0"/>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高新技术企业、技术中心、研发中心、实验室等称号</w:t>
            </w:r>
          </w:p>
        </w:tc>
        <w:tc>
          <w:tcPr>
            <w:tcW w:w="8589" w:type="dxa"/>
            <w:gridSpan w:val="11"/>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r>
      <w:tr>
        <w:tblPrEx>
          <w:tblLayout w:type="fixed"/>
          <w:tblCellMar>
            <w:top w:w="0" w:type="dxa"/>
            <w:left w:w="108" w:type="dxa"/>
            <w:bottom w:w="0" w:type="dxa"/>
            <w:right w:w="108" w:type="dxa"/>
          </w:tblCellMar>
        </w:tblPrEx>
        <w:trPr>
          <w:trHeight w:val="510" w:hRule="atLeast"/>
        </w:trPr>
        <w:tc>
          <w:tcPr>
            <w:tcW w:w="1935" w:type="dxa"/>
            <w:tcBorders>
              <w:top w:val="single" w:color="auto" w:sz="8" w:space="0"/>
              <w:left w:val="single" w:color="auto" w:sz="8" w:space="0"/>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管理体系认证情况</w:t>
            </w:r>
          </w:p>
        </w:tc>
        <w:tc>
          <w:tcPr>
            <w:tcW w:w="8589" w:type="dxa"/>
            <w:gridSpan w:val="11"/>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r>
      <w:tr>
        <w:tblPrEx>
          <w:tblLayout w:type="fixed"/>
          <w:tblCellMar>
            <w:top w:w="0" w:type="dxa"/>
            <w:left w:w="108" w:type="dxa"/>
            <w:bottom w:w="0" w:type="dxa"/>
            <w:right w:w="108" w:type="dxa"/>
          </w:tblCellMar>
        </w:tblPrEx>
        <w:trPr>
          <w:trHeight w:val="510" w:hRule="atLeast"/>
        </w:trPr>
        <w:tc>
          <w:tcPr>
            <w:tcW w:w="1935" w:type="dxa"/>
            <w:vMerge w:val="restart"/>
            <w:tcBorders>
              <w:top w:val="single" w:color="auto" w:sz="8" w:space="0"/>
              <w:left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kern w:val="0"/>
                <w:sz w:val="18"/>
                <w:szCs w:val="18"/>
                <w:lang w:bidi="ar"/>
              </w:rPr>
            </w:pPr>
            <w:r>
              <w:rPr>
                <w:rFonts w:hint="eastAsia" w:ascii="仿宋" w:hAnsi="仿宋" w:eastAsia="仿宋" w:cs="宋体"/>
                <w:bCs/>
                <w:color w:val="000000"/>
                <w:kern w:val="0"/>
                <w:sz w:val="18"/>
                <w:szCs w:val="18"/>
                <w:lang w:bidi="ar"/>
              </w:rPr>
              <w:t>产品主要用户信息</w:t>
            </w:r>
          </w:p>
        </w:tc>
        <w:tc>
          <w:tcPr>
            <w:tcW w:w="963" w:type="dxa"/>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sz w:val="18"/>
                <w:szCs w:val="18"/>
              </w:rPr>
              <w:t>序号</w:t>
            </w:r>
          </w:p>
        </w:tc>
        <w:tc>
          <w:tcPr>
            <w:tcW w:w="3304" w:type="dxa"/>
            <w:gridSpan w:val="5"/>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sz w:val="18"/>
                <w:szCs w:val="18"/>
              </w:rPr>
              <w:t>用户名称</w:t>
            </w:r>
          </w:p>
        </w:tc>
        <w:tc>
          <w:tcPr>
            <w:tcW w:w="2161" w:type="dxa"/>
            <w:gridSpan w:val="3"/>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sz w:val="18"/>
                <w:szCs w:val="18"/>
              </w:rPr>
              <w:t>联系人</w:t>
            </w:r>
          </w:p>
        </w:tc>
        <w:tc>
          <w:tcPr>
            <w:tcW w:w="2161" w:type="dxa"/>
            <w:gridSpan w:val="2"/>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sz w:val="18"/>
                <w:szCs w:val="18"/>
              </w:rPr>
              <w:t>联系方式</w:t>
            </w:r>
          </w:p>
        </w:tc>
      </w:tr>
      <w:tr>
        <w:tblPrEx>
          <w:tblLayout w:type="fixed"/>
          <w:tblCellMar>
            <w:top w:w="0" w:type="dxa"/>
            <w:left w:w="108" w:type="dxa"/>
            <w:bottom w:w="0" w:type="dxa"/>
            <w:right w:w="108" w:type="dxa"/>
          </w:tblCellMar>
        </w:tblPrEx>
        <w:trPr>
          <w:trHeight w:val="510" w:hRule="atLeast"/>
        </w:trPr>
        <w:tc>
          <w:tcPr>
            <w:tcW w:w="1935" w:type="dxa"/>
            <w:vMerge w:val="continue"/>
            <w:tcBorders>
              <w:left w:val="single" w:color="auto" w:sz="8" w:space="0"/>
              <w:right w:val="single" w:color="000000" w:sz="8" w:space="0"/>
            </w:tcBorders>
            <w:vAlign w:val="center"/>
          </w:tcPr>
          <w:p>
            <w:pPr>
              <w:widowControl/>
              <w:spacing w:line="360" w:lineRule="auto"/>
              <w:textAlignment w:val="center"/>
              <w:rPr>
                <w:rFonts w:ascii="仿宋" w:hAnsi="仿宋" w:eastAsia="仿宋"/>
                <w:bCs/>
              </w:rPr>
            </w:pPr>
          </w:p>
        </w:tc>
        <w:tc>
          <w:tcPr>
            <w:tcW w:w="963" w:type="dxa"/>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bCs/>
              </w:rPr>
            </w:pPr>
            <w:r>
              <w:rPr>
                <w:rFonts w:hint="eastAsia" w:ascii="仿宋" w:hAnsi="仿宋" w:eastAsia="仿宋"/>
                <w:bCs/>
              </w:rPr>
              <w:t>1</w:t>
            </w:r>
          </w:p>
        </w:tc>
        <w:tc>
          <w:tcPr>
            <w:tcW w:w="3304" w:type="dxa"/>
            <w:gridSpan w:val="5"/>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bCs/>
              </w:rPr>
            </w:pPr>
          </w:p>
        </w:tc>
        <w:tc>
          <w:tcPr>
            <w:tcW w:w="2161" w:type="dxa"/>
            <w:gridSpan w:val="3"/>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bCs/>
              </w:rPr>
            </w:pPr>
          </w:p>
        </w:tc>
        <w:tc>
          <w:tcPr>
            <w:tcW w:w="2161" w:type="dxa"/>
            <w:gridSpan w:val="2"/>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r>
      <w:tr>
        <w:tblPrEx>
          <w:tblLayout w:type="fixed"/>
          <w:tblCellMar>
            <w:top w:w="0" w:type="dxa"/>
            <w:left w:w="108" w:type="dxa"/>
            <w:bottom w:w="0" w:type="dxa"/>
            <w:right w:w="108" w:type="dxa"/>
          </w:tblCellMar>
        </w:tblPrEx>
        <w:trPr>
          <w:trHeight w:val="510" w:hRule="atLeast"/>
        </w:trPr>
        <w:tc>
          <w:tcPr>
            <w:tcW w:w="1935" w:type="dxa"/>
            <w:vMerge w:val="continue"/>
            <w:tcBorders>
              <w:left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c>
          <w:tcPr>
            <w:tcW w:w="963" w:type="dxa"/>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sz w:val="18"/>
                <w:szCs w:val="18"/>
              </w:rPr>
              <w:t>2</w:t>
            </w:r>
          </w:p>
        </w:tc>
        <w:tc>
          <w:tcPr>
            <w:tcW w:w="3304" w:type="dxa"/>
            <w:gridSpan w:val="5"/>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c>
          <w:tcPr>
            <w:tcW w:w="2161" w:type="dxa"/>
            <w:gridSpan w:val="3"/>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c>
          <w:tcPr>
            <w:tcW w:w="2161" w:type="dxa"/>
            <w:gridSpan w:val="2"/>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r>
      <w:tr>
        <w:tblPrEx>
          <w:tblLayout w:type="fixed"/>
          <w:tblCellMar>
            <w:top w:w="0" w:type="dxa"/>
            <w:left w:w="108" w:type="dxa"/>
            <w:bottom w:w="0" w:type="dxa"/>
            <w:right w:w="108" w:type="dxa"/>
          </w:tblCellMar>
        </w:tblPrEx>
        <w:trPr>
          <w:trHeight w:val="510" w:hRule="atLeast"/>
        </w:trPr>
        <w:tc>
          <w:tcPr>
            <w:tcW w:w="1935" w:type="dxa"/>
            <w:vMerge w:val="continue"/>
            <w:tcBorders>
              <w:left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c>
          <w:tcPr>
            <w:tcW w:w="963" w:type="dxa"/>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sz w:val="18"/>
                <w:szCs w:val="18"/>
              </w:rPr>
              <w:t>3</w:t>
            </w:r>
          </w:p>
        </w:tc>
        <w:tc>
          <w:tcPr>
            <w:tcW w:w="3304" w:type="dxa"/>
            <w:gridSpan w:val="5"/>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c>
          <w:tcPr>
            <w:tcW w:w="2161" w:type="dxa"/>
            <w:gridSpan w:val="3"/>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c>
          <w:tcPr>
            <w:tcW w:w="2161" w:type="dxa"/>
            <w:gridSpan w:val="2"/>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r>
      <w:tr>
        <w:tblPrEx>
          <w:tblLayout w:type="fixed"/>
          <w:tblCellMar>
            <w:top w:w="0" w:type="dxa"/>
            <w:left w:w="108" w:type="dxa"/>
            <w:bottom w:w="0" w:type="dxa"/>
            <w:right w:w="108" w:type="dxa"/>
          </w:tblCellMar>
        </w:tblPrEx>
        <w:trPr>
          <w:trHeight w:val="510" w:hRule="atLeast"/>
        </w:trPr>
        <w:tc>
          <w:tcPr>
            <w:tcW w:w="1935" w:type="dxa"/>
            <w:tcBorders>
              <w:left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c>
          <w:tcPr>
            <w:tcW w:w="963" w:type="dxa"/>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sz w:val="18"/>
                <w:szCs w:val="18"/>
              </w:rPr>
              <w:t>4</w:t>
            </w:r>
          </w:p>
        </w:tc>
        <w:tc>
          <w:tcPr>
            <w:tcW w:w="3304" w:type="dxa"/>
            <w:gridSpan w:val="5"/>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c>
          <w:tcPr>
            <w:tcW w:w="2161" w:type="dxa"/>
            <w:gridSpan w:val="3"/>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c>
          <w:tcPr>
            <w:tcW w:w="2161" w:type="dxa"/>
            <w:gridSpan w:val="2"/>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p>
        </w:tc>
      </w:tr>
      <w:tr>
        <w:tblPrEx>
          <w:tblLayout w:type="fixed"/>
          <w:tblCellMar>
            <w:top w:w="0" w:type="dxa"/>
            <w:left w:w="108" w:type="dxa"/>
            <w:bottom w:w="0" w:type="dxa"/>
            <w:right w:w="108" w:type="dxa"/>
          </w:tblCellMar>
        </w:tblPrEx>
        <w:trPr>
          <w:trHeight w:val="510" w:hRule="atLeast"/>
        </w:trPr>
        <w:tc>
          <w:tcPr>
            <w:tcW w:w="1935" w:type="dxa"/>
            <w:vMerge w:val="restart"/>
            <w:tcBorders>
              <w:top w:val="single" w:color="auto" w:sz="8" w:space="0"/>
              <w:left w:val="single" w:color="auto" w:sz="8" w:space="0"/>
              <w:bottom w:val="single" w:color="000000"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《技术总结》报告（单独附页）</w:t>
            </w:r>
          </w:p>
        </w:tc>
        <w:tc>
          <w:tcPr>
            <w:tcW w:w="8589" w:type="dxa"/>
            <w:gridSpan w:val="11"/>
            <w:tcBorders>
              <w:top w:val="single" w:color="auto" w:sz="8" w:space="0"/>
              <w:left w:val="nil"/>
              <w:bottom w:val="nil"/>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所有参评企业须对所申报的每一个参评产品提交一篇</w:t>
            </w:r>
            <w:r>
              <w:rPr>
                <w:rFonts w:ascii="仿宋" w:hAnsi="仿宋" w:eastAsia="仿宋" w:cs="Calibri"/>
                <w:bCs/>
                <w:color w:val="000000"/>
                <w:kern w:val="0"/>
                <w:sz w:val="18"/>
                <w:szCs w:val="18"/>
                <w:lang w:bidi="ar"/>
              </w:rPr>
              <w:t xml:space="preserve"> “</w:t>
            </w:r>
            <w:r>
              <w:rPr>
                <w:rFonts w:hint="eastAsia" w:ascii="仿宋" w:hAnsi="仿宋" w:eastAsia="仿宋" w:cs="宋体"/>
                <w:bCs/>
                <w:color w:val="000000"/>
                <w:kern w:val="0"/>
                <w:sz w:val="18"/>
                <w:szCs w:val="18"/>
                <w:lang w:bidi="ar"/>
              </w:rPr>
              <w:t>技术总结</w:t>
            </w:r>
            <w:r>
              <w:rPr>
                <w:rFonts w:ascii="仿宋" w:hAnsi="仿宋" w:eastAsia="仿宋" w:cs="Calibri"/>
                <w:bCs/>
                <w:color w:val="000000"/>
                <w:kern w:val="0"/>
                <w:sz w:val="18"/>
                <w:szCs w:val="18"/>
                <w:lang w:bidi="ar"/>
              </w:rPr>
              <w:t>”</w:t>
            </w:r>
            <w:r>
              <w:rPr>
                <w:rFonts w:hint="eastAsia" w:ascii="仿宋" w:hAnsi="仿宋" w:eastAsia="仿宋" w:cs="宋体"/>
                <w:bCs/>
                <w:color w:val="000000"/>
                <w:kern w:val="0"/>
                <w:sz w:val="18"/>
                <w:szCs w:val="18"/>
                <w:lang w:bidi="ar"/>
              </w:rPr>
              <w:t>文字材料。</w:t>
            </w:r>
            <w:r>
              <w:rPr>
                <w:rFonts w:ascii="Calibri" w:hAnsi="Calibri" w:eastAsia="仿宋" w:cs="Calibri"/>
                <w:bCs/>
                <w:color w:val="000000"/>
                <w:kern w:val="0"/>
                <w:sz w:val="18"/>
                <w:szCs w:val="18"/>
                <w:lang w:bidi="ar"/>
              </w:rPr>
              <w:t> </w:t>
            </w:r>
            <w:r>
              <w:rPr>
                <w:rFonts w:hint="eastAsia" w:ascii="仿宋" w:hAnsi="仿宋" w:eastAsia="仿宋" w:cs="宋体"/>
                <w:bCs/>
                <w:color w:val="000000"/>
                <w:kern w:val="0"/>
                <w:sz w:val="18"/>
                <w:szCs w:val="18"/>
                <w:lang w:bidi="ar"/>
              </w:rPr>
              <w:t>材料分为以下几部分内容：</w:t>
            </w:r>
          </w:p>
        </w:tc>
      </w:tr>
      <w:tr>
        <w:tblPrEx>
          <w:tblLayout w:type="fixed"/>
          <w:tblCellMar>
            <w:top w:w="0" w:type="dxa"/>
            <w:left w:w="108" w:type="dxa"/>
            <w:bottom w:w="0" w:type="dxa"/>
            <w:right w:w="108" w:type="dxa"/>
          </w:tblCellMar>
        </w:tblPrEx>
        <w:trPr>
          <w:trHeight w:val="510" w:hRule="atLeast"/>
        </w:trPr>
        <w:tc>
          <w:tcPr>
            <w:tcW w:w="1935" w:type="dxa"/>
            <w:vMerge w:val="continue"/>
            <w:tcBorders>
              <w:top w:val="single" w:color="auto" w:sz="8" w:space="0"/>
              <w:left w:val="single" w:color="auto" w:sz="8" w:space="0"/>
              <w:bottom w:val="single" w:color="000000" w:sz="8" w:space="0"/>
              <w:right w:val="single" w:color="000000" w:sz="8" w:space="0"/>
            </w:tcBorders>
            <w:vAlign w:val="center"/>
          </w:tcPr>
          <w:p>
            <w:pPr>
              <w:spacing w:line="360" w:lineRule="auto"/>
              <w:rPr>
                <w:rFonts w:ascii="仿宋" w:hAnsi="仿宋" w:eastAsia="仿宋" w:cs="宋体"/>
                <w:bCs/>
                <w:color w:val="000000"/>
                <w:sz w:val="18"/>
                <w:szCs w:val="18"/>
              </w:rPr>
            </w:pPr>
          </w:p>
        </w:tc>
        <w:tc>
          <w:tcPr>
            <w:tcW w:w="8589" w:type="dxa"/>
            <w:gridSpan w:val="11"/>
            <w:tcBorders>
              <w:top w:val="nil"/>
              <w:left w:val="nil"/>
              <w:bottom w:val="nil"/>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一、产品照片（能清晰表达产品的整体轮廓及局部突出特点</w:t>
            </w:r>
            <w:r>
              <w:rPr>
                <w:rFonts w:ascii="仿宋" w:hAnsi="仿宋" w:eastAsia="仿宋" w:cs="Calibri"/>
                <w:bCs/>
                <w:color w:val="000000"/>
                <w:kern w:val="0"/>
                <w:sz w:val="18"/>
                <w:szCs w:val="18"/>
                <w:lang w:bidi="ar"/>
              </w:rPr>
              <w:t>,</w:t>
            </w:r>
            <w:r>
              <w:rPr>
                <w:rFonts w:hint="eastAsia" w:ascii="仿宋" w:hAnsi="仿宋" w:eastAsia="仿宋" w:cs="宋体"/>
                <w:bCs/>
                <w:color w:val="000000"/>
                <w:kern w:val="0"/>
                <w:sz w:val="18"/>
                <w:szCs w:val="18"/>
                <w:lang w:bidi="ar"/>
              </w:rPr>
              <w:t>精选</w:t>
            </w:r>
            <w:r>
              <w:rPr>
                <w:rFonts w:ascii="仿宋" w:hAnsi="仿宋" w:eastAsia="仿宋" w:cs="Calibri"/>
                <w:bCs/>
                <w:color w:val="000000"/>
                <w:kern w:val="0"/>
                <w:sz w:val="18"/>
                <w:szCs w:val="18"/>
                <w:lang w:bidi="ar"/>
              </w:rPr>
              <w:t>2</w:t>
            </w:r>
            <w:r>
              <w:rPr>
                <w:rFonts w:hint="eastAsia" w:ascii="仿宋" w:hAnsi="仿宋" w:eastAsia="仿宋" w:cs="宋体"/>
                <w:bCs/>
                <w:color w:val="000000"/>
                <w:kern w:val="0"/>
                <w:sz w:val="18"/>
                <w:szCs w:val="18"/>
                <w:lang w:bidi="ar"/>
              </w:rPr>
              <w:t>到</w:t>
            </w:r>
            <w:r>
              <w:rPr>
                <w:rFonts w:ascii="仿宋" w:hAnsi="仿宋" w:eastAsia="仿宋" w:cs="Calibri"/>
                <w:bCs/>
                <w:color w:val="000000"/>
                <w:kern w:val="0"/>
                <w:sz w:val="18"/>
                <w:szCs w:val="18"/>
                <w:lang w:bidi="ar"/>
              </w:rPr>
              <w:t>4</w:t>
            </w:r>
            <w:r>
              <w:rPr>
                <w:rFonts w:hint="eastAsia" w:ascii="仿宋" w:hAnsi="仿宋" w:eastAsia="仿宋" w:cs="宋体"/>
                <w:bCs/>
                <w:color w:val="000000"/>
                <w:kern w:val="0"/>
                <w:sz w:val="18"/>
                <w:szCs w:val="18"/>
                <w:lang w:bidi="ar"/>
              </w:rPr>
              <w:t>张）。</w:t>
            </w:r>
          </w:p>
        </w:tc>
      </w:tr>
      <w:tr>
        <w:tblPrEx>
          <w:tblLayout w:type="fixed"/>
          <w:tblCellMar>
            <w:top w:w="0" w:type="dxa"/>
            <w:left w:w="108" w:type="dxa"/>
            <w:bottom w:w="0" w:type="dxa"/>
            <w:right w:w="108" w:type="dxa"/>
          </w:tblCellMar>
        </w:tblPrEx>
        <w:trPr>
          <w:trHeight w:val="510" w:hRule="atLeast"/>
        </w:trPr>
        <w:tc>
          <w:tcPr>
            <w:tcW w:w="1935" w:type="dxa"/>
            <w:vMerge w:val="continue"/>
            <w:tcBorders>
              <w:top w:val="single" w:color="auto" w:sz="8" w:space="0"/>
              <w:left w:val="single" w:color="auto" w:sz="8" w:space="0"/>
              <w:bottom w:val="single" w:color="000000" w:sz="8" w:space="0"/>
              <w:right w:val="single" w:color="000000" w:sz="8" w:space="0"/>
            </w:tcBorders>
            <w:vAlign w:val="center"/>
          </w:tcPr>
          <w:p>
            <w:pPr>
              <w:spacing w:line="360" w:lineRule="auto"/>
              <w:rPr>
                <w:rFonts w:ascii="仿宋" w:hAnsi="仿宋" w:eastAsia="仿宋" w:cs="宋体"/>
                <w:bCs/>
                <w:color w:val="000000"/>
                <w:sz w:val="18"/>
                <w:szCs w:val="18"/>
              </w:rPr>
            </w:pPr>
          </w:p>
        </w:tc>
        <w:tc>
          <w:tcPr>
            <w:tcW w:w="8589" w:type="dxa"/>
            <w:gridSpan w:val="11"/>
            <w:tcBorders>
              <w:top w:val="nil"/>
              <w:left w:val="nil"/>
              <w:bottom w:val="nil"/>
              <w:right w:val="single" w:color="000000" w:sz="8" w:space="0"/>
            </w:tcBorders>
            <w:vAlign w:val="center"/>
          </w:tcPr>
          <w:p>
            <w:pPr>
              <w:widowControl/>
              <w:spacing w:line="360" w:lineRule="auto"/>
              <w:textAlignment w:val="center"/>
              <w:rPr>
                <w:rFonts w:ascii="仿宋" w:hAnsi="仿宋" w:eastAsia="仿宋" w:cs="宋体"/>
                <w:bCs/>
                <w:color w:val="000000"/>
                <w:kern w:val="0"/>
                <w:sz w:val="18"/>
                <w:szCs w:val="18"/>
                <w:lang w:bidi="ar"/>
              </w:rPr>
            </w:pPr>
            <w:r>
              <w:rPr>
                <w:rFonts w:hint="eastAsia" w:ascii="仿宋" w:hAnsi="仿宋" w:eastAsia="仿宋" w:cs="宋体"/>
                <w:bCs/>
                <w:color w:val="000000"/>
                <w:kern w:val="0"/>
                <w:sz w:val="18"/>
                <w:szCs w:val="18"/>
                <w:lang w:bidi="ar"/>
              </w:rPr>
              <w:t>二、产品名称、类别、用途、材质；客户的技术要求、特殊特性及产品、工艺过程控制有无创新；鋳钢件产品还应提供铸件的缺陷草图和其用去的缺陷焊补率统计表。</w:t>
            </w:r>
          </w:p>
        </w:tc>
      </w:tr>
      <w:tr>
        <w:tblPrEx>
          <w:tblLayout w:type="fixed"/>
          <w:tblCellMar>
            <w:top w:w="0" w:type="dxa"/>
            <w:left w:w="108" w:type="dxa"/>
            <w:bottom w:w="0" w:type="dxa"/>
            <w:right w:w="108" w:type="dxa"/>
          </w:tblCellMar>
        </w:tblPrEx>
        <w:trPr>
          <w:trHeight w:val="510" w:hRule="atLeast"/>
        </w:trPr>
        <w:tc>
          <w:tcPr>
            <w:tcW w:w="1935" w:type="dxa"/>
            <w:vMerge w:val="continue"/>
            <w:tcBorders>
              <w:top w:val="single" w:color="auto" w:sz="8" w:space="0"/>
              <w:left w:val="single" w:color="auto" w:sz="8" w:space="0"/>
              <w:bottom w:val="single" w:color="000000" w:sz="8" w:space="0"/>
              <w:right w:val="single" w:color="000000" w:sz="8" w:space="0"/>
            </w:tcBorders>
            <w:vAlign w:val="center"/>
          </w:tcPr>
          <w:p>
            <w:pPr>
              <w:spacing w:line="360" w:lineRule="auto"/>
              <w:rPr>
                <w:rFonts w:ascii="仿宋" w:hAnsi="仿宋" w:eastAsia="仿宋" w:cs="宋体"/>
                <w:bCs/>
                <w:color w:val="000000"/>
                <w:sz w:val="18"/>
                <w:szCs w:val="18"/>
              </w:rPr>
            </w:pPr>
          </w:p>
        </w:tc>
        <w:tc>
          <w:tcPr>
            <w:tcW w:w="8589" w:type="dxa"/>
            <w:gridSpan w:val="11"/>
            <w:tcBorders>
              <w:top w:val="nil"/>
              <w:left w:val="nil"/>
              <w:bottom w:val="nil"/>
              <w:right w:val="single" w:color="000000" w:sz="8" w:space="0"/>
            </w:tcBorders>
            <w:vAlign w:val="center"/>
          </w:tcPr>
          <w:p>
            <w:pPr>
              <w:widowControl/>
              <w:spacing w:line="360" w:lineRule="auto"/>
              <w:textAlignment w:val="center"/>
              <w:rPr>
                <w:rFonts w:ascii="仿宋" w:hAnsi="仿宋" w:eastAsia="仿宋" w:cs="宋体"/>
                <w:bCs/>
                <w:color w:val="000000"/>
                <w:kern w:val="0"/>
                <w:sz w:val="18"/>
                <w:szCs w:val="18"/>
                <w:lang w:bidi="ar"/>
              </w:rPr>
            </w:pPr>
            <w:r>
              <w:rPr>
                <w:rFonts w:hint="eastAsia" w:ascii="仿宋" w:hAnsi="仿宋" w:eastAsia="仿宋" w:cs="宋体"/>
                <w:bCs/>
                <w:color w:val="000000"/>
                <w:kern w:val="0"/>
                <w:sz w:val="18"/>
                <w:szCs w:val="18"/>
                <w:lang w:bidi="ar"/>
              </w:rPr>
              <w:t>三、（配套）生产的主要设备种类、型号及设备制造厂家。</w:t>
            </w:r>
          </w:p>
        </w:tc>
      </w:tr>
      <w:tr>
        <w:tblPrEx>
          <w:tblLayout w:type="fixed"/>
          <w:tblCellMar>
            <w:top w:w="0" w:type="dxa"/>
            <w:left w:w="108" w:type="dxa"/>
            <w:bottom w:w="0" w:type="dxa"/>
            <w:right w:w="108" w:type="dxa"/>
          </w:tblCellMar>
        </w:tblPrEx>
        <w:trPr>
          <w:trHeight w:val="510" w:hRule="atLeast"/>
        </w:trPr>
        <w:tc>
          <w:tcPr>
            <w:tcW w:w="1935" w:type="dxa"/>
            <w:vMerge w:val="continue"/>
            <w:tcBorders>
              <w:top w:val="single" w:color="auto" w:sz="8" w:space="0"/>
              <w:left w:val="single" w:color="auto" w:sz="8" w:space="0"/>
              <w:bottom w:val="single" w:color="000000" w:sz="8" w:space="0"/>
              <w:right w:val="single" w:color="000000" w:sz="8" w:space="0"/>
            </w:tcBorders>
            <w:vAlign w:val="center"/>
          </w:tcPr>
          <w:p>
            <w:pPr>
              <w:spacing w:line="360" w:lineRule="auto"/>
              <w:rPr>
                <w:rFonts w:ascii="仿宋" w:hAnsi="仿宋" w:eastAsia="仿宋" w:cs="宋体"/>
                <w:bCs/>
                <w:color w:val="000000"/>
                <w:sz w:val="18"/>
                <w:szCs w:val="18"/>
              </w:rPr>
            </w:pPr>
          </w:p>
        </w:tc>
        <w:tc>
          <w:tcPr>
            <w:tcW w:w="8589" w:type="dxa"/>
            <w:gridSpan w:val="11"/>
            <w:tcBorders>
              <w:top w:val="nil"/>
              <w:left w:val="nil"/>
              <w:bottom w:val="nil"/>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四、采用的主要技术，与国内外对比是否具有先进性。</w:t>
            </w:r>
          </w:p>
        </w:tc>
      </w:tr>
      <w:tr>
        <w:tblPrEx>
          <w:tblLayout w:type="fixed"/>
          <w:tblCellMar>
            <w:top w:w="0" w:type="dxa"/>
            <w:left w:w="108" w:type="dxa"/>
            <w:bottom w:w="0" w:type="dxa"/>
            <w:right w:w="108" w:type="dxa"/>
          </w:tblCellMar>
        </w:tblPrEx>
        <w:trPr>
          <w:trHeight w:val="510" w:hRule="atLeast"/>
        </w:trPr>
        <w:tc>
          <w:tcPr>
            <w:tcW w:w="1935" w:type="dxa"/>
            <w:vMerge w:val="continue"/>
            <w:tcBorders>
              <w:top w:val="single" w:color="auto" w:sz="8" w:space="0"/>
              <w:left w:val="single" w:color="auto" w:sz="8" w:space="0"/>
              <w:bottom w:val="single" w:color="000000" w:sz="8" w:space="0"/>
              <w:right w:val="single" w:color="000000" w:sz="8" w:space="0"/>
            </w:tcBorders>
            <w:vAlign w:val="center"/>
          </w:tcPr>
          <w:p>
            <w:pPr>
              <w:spacing w:line="360" w:lineRule="auto"/>
              <w:rPr>
                <w:rFonts w:ascii="仿宋" w:hAnsi="仿宋" w:eastAsia="仿宋" w:cs="宋体"/>
                <w:bCs/>
                <w:color w:val="000000"/>
                <w:sz w:val="18"/>
                <w:szCs w:val="18"/>
              </w:rPr>
            </w:pPr>
          </w:p>
        </w:tc>
        <w:tc>
          <w:tcPr>
            <w:tcW w:w="8589" w:type="dxa"/>
            <w:gridSpan w:val="11"/>
            <w:tcBorders>
              <w:top w:val="nil"/>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五、铸件类要提供能证明达到客户要求的有关检测</w:t>
            </w:r>
            <w:r>
              <w:rPr>
                <w:rFonts w:ascii="仿宋" w:hAnsi="仿宋" w:eastAsia="仿宋" w:cs="Calibri"/>
                <w:bCs/>
                <w:color w:val="000000"/>
                <w:kern w:val="0"/>
                <w:sz w:val="18"/>
                <w:szCs w:val="18"/>
                <w:lang w:bidi="ar"/>
              </w:rPr>
              <w:t>/</w:t>
            </w:r>
            <w:r>
              <w:rPr>
                <w:rFonts w:hint="eastAsia" w:ascii="仿宋" w:hAnsi="仿宋" w:eastAsia="仿宋" w:cs="宋体"/>
                <w:bCs/>
                <w:color w:val="000000"/>
                <w:kern w:val="0"/>
                <w:sz w:val="18"/>
                <w:szCs w:val="18"/>
                <w:lang w:bidi="ar"/>
              </w:rPr>
              <w:t>分析报告和</w:t>
            </w:r>
            <w:r>
              <w:rPr>
                <w:rFonts w:ascii="仿宋" w:hAnsi="仿宋" w:eastAsia="仿宋" w:cs="Calibri"/>
                <w:bCs/>
                <w:color w:val="000000"/>
                <w:kern w:val="0"/>
                <w:sz w:val="18"/>
                <w:szCs w:val="18"/>
                <w:lang w:bidi="ar"/>
              </w:rPr>
              <w:t>/</w:t>
            </w:r>
            <w:r>
              <w:rPr>
                <w:rFonts w:hint="eastAsia" w:ascii="仿宋" w:hAnsi="仿宋" w:eastAsia="仿宋" w:cs="宋体"/>
                <w:bCs/>
                <w:color w:val="000000"/>
                <w:kern w:val="0"/>
                <w:sz w:val="18"/>
                <w:szCs w:val="18"/>
                <w:lang w:bidi="ar"/>
              </w:rPr>
              <w:t>或用户的检测</w:t>
            </w:r>
            <w:r>
              <w:rPr>
                <w:rFonts w:ascii="仿宋" w:hAnsi="仿宋" w:eastAsia="仿宋" w:cs="Calibri"/>
                <w:bCs/>
                <w:color w:val="000000"/>
                <w:kern w:val="0"/>
                <w:sz w:val="18"/>
                <w:szCs w:val="18"/>
                <w:lang w:bidi="ar"/>
              </w:rPr>
              <w:t>/</w:t>
            </w:r>
            <w:r>
              <w:rPr>
                <w:rFonts w:hint="eastAsia" w:ascii="仿宋" w:hAnsi="仿宋" w:eastAsia="仿宋" w:cs="宋体"/>
                <w:bCs/>
                <w:color w:val="000000"/>
                <w:kern w:val="0"/>
                <w:sz w:val="18"/>
                <w:szCs w:val="18"/>
                <w:lang w:bidi="ar"/>
              </w:rPr>
              <w:t>评价</w:t>
            </w:r>
            <w:r>
              <w:rPr>
                <w:rFonts w:ascii="仿宋" w:hAnsi="仿宋" w:eastAsia="仿宋" w:cs="Calibri"/>
                <w:bCs/>
                <w:color w:val="000000"/>
                <w:kern w:val="0"/>
                <w:sz w:val="18"/>
                <w:szCs w:val="18"/>
                <w:lang w:bidi="ar"/>
              </w:rPr>
              <w:t>/</w:t>
            </w:r>
            <w:r>
              <w:rPr>
                <w:rFonts w:hint="eastAsia" w:ascii="仿宋" w:hAnsi="仿宋" w:eastAsia="仿宋" w:cs="宋体"/>
                <w:bCs/>
                <w:color w:val="000000"/>
                <w:kern w:val="0"/>
                <w:sz w:val="18"/>
                <w:szCs w:val="18"/>
                <w:lang w:bidi="ar"/>
              </w:rPr>
              <w:t>证明等批量生产的内容。</w:t>
            </w:r>
          </w:p>
        </w:tc>
      </w:tr>
      <w:tr>
        <w:tblPrEx>
          <w:tblLayout w:type="fixed"/>
          <w:tblCellMar>
            <w:top w:w="0" w:type="dxa"/>
            <w:left w:w="108" w:type="dxa"/>
            <w:bottom w:w="0" w:type="dxa"/>
            <w:right w:w="108" w:type="dxa"/>
          </w:tblCellMar>
        </w:tblPrEx>
        <w:trPr>
          <w:trHeight w:val="510" w:hRule="atLeast"/>
        </w:trPr>
        <w:tc>
          <w:tcPr>
            <w:tcW w:w="1935" w:type="dxa"/>
            <w:tcBorders>
              <w:top w:val="single" w:color="000000" w:sz="8" w:space="0"/>
              <w:left w:val="single" w:color="auto" w:sz="8" w:space="0"/>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特别说明</w:t>
            </w:r>
          </w:p>
        </w:tc>
        <w:tc>
          <w:tcPr>
            <w:tcW w:w="8589" w:type="dxa"/>
            <w:gridSpan w:val="11"/>
            <w:tcBorders>
              <w:top w:val="single" w:color="auto" w:sz="8" w:space="0"/>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
                <w:color w:val="000000"/>
                <w:kern w:val="0"/>
                <w:sz w:val="18"/>
                <w:szCs w:val="18"/>
                <w:lang w:bidi="ar"/>
              </w:rPr>
              <w:t>主办方将优选部分获奖铸件及《技术总结》刊登在相关期刊及网站上，对《技术总结》有特殊保密要求的请在申报中予以特别说明。</w:t>
            </w:r>
          </w:p>
        </w:tc>
      </w:tr>
      <w:tr>
        <w:tblPrEx>
          <w:tblLayout w:type="fixed"/>
          <w:tblCellMar>
            <w:top w:w="0" w:type="dxa"/>
            <w:left w:w="108" w:type="dxa"/>
            <w:bottom w:w="0" w:type="dxa"/>
            <w:right w:w="108" w:type="dxa"/>
          </w:tblCellMar>
        </w:tblPrEx>
        <w:trPr>
          <w:trHeight w:val="510" w:hRule="atLeast"/>
        </w:trPr>
        <w:tc>
          <w:tcPr>
            <w:tcW w:w="1935" w:type="dxa"/>
            <w:vMerge w:val="restart"/>
            <w:tcBorders>
              <w:top w:val="single" w:color="auto" w:sz="8" w:space="0"/>
              <w:left w:val="single" w:color="auto" w:sz="8" w:space="0"/>
              <w:bottom w:val="single" w:color="000000" w:sz="8" w:space="0"/>
              <w:right w:val="nil"/>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单位申明</w:t>
            </w:r>
          </w:p>
        </w:tc>
        <w:tc>
          <w:tcPr>
            <w:tcW w:w="4171" w:type="dxa"/>
            <w:gridSpan w:val="5"/>
            <w:tcBorders>
              <w:top w:val="single" w:color="auto" w:sz="8" w:space="0"/>
              <w:left w:val="single" w:color="auto" w:sz="8" w:space="0"/>
              <w:bottom w:val="nil"/>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一、所选送参评产品为运用本公司技术并由本公司制造生产。</w:t>
            </w:r>
          </w:p>
        </w:tc>
        <w:tc>
          <w:tcPr>
            <w:tcW w:w="4418" w:type="dxa"/>
            <w:gridSpan w:val="6"/>
            <w:tcBorders>
              <w:top w:val="single" w:color="auto" w:sz="8" w:space="0"/>
              <w:left w:val="nil"/>
              <w:bottom w:val="nil"/>
              <w:right w:val="single" w:color="000000" w:sz="8" w:space="0"/>
            </w:tcBorders>
            <w:vAlign w:val="center"/>
          </w:tcPr>
          <w:p>
            <w:pPr>
              <w:widowControl/>
              <w:spacing w:line="360" w:lineRule="auto"/>
              <w:ind w:firstLine="2430" w:firstLineChars="1350"/>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单位盖章</w:t>
            </w:r>
          </w:p>
        </w:tc>
      </w:tr>
      <w:tr>
        <w:tblPrEx>
          <w:tblLayout w:type="fixed"/>
          <w:tblCellMar>
            <w:top w:w="0" w:type="dxa"/>
            <w:left w:w="108" w:type="dxa"/>
            <w:bottom w:w="0" w:type="dxa"/>
            <w:right w:w="108" w:type="dxa"/>
          </w:tblCellMar>
        </w:tblPrEx>
        <w:trPr>
          <w:trHeight w:val="510" w:hRule="atLeast"/>
        </w:trPr>
        <w:tc>
          <w:tcPr>
            <w:tcW w:w="1935" w:type="dxa"/>
            <w:vMerge w:val="continue"/>
            <w:tcBorders>
              <w:top w:val="single" w:color="auto" w:sz="8" w:space="0"/>
              <w:left w:val="single" w:color="auto" w:sz="8" w:space="0"/>
              <w:bottom w:val="single" w:color="000000" w:sz="8" w:space="0"/>
              <w:right w:val="nil"/>
            </w:tcBorders>
            <w:vAlign w:val="center"/>
          </w:tcPr>
          <w:p>
            <w:pPr>
              <w:spacing w:line="360" w:lineRule="auto"/>
              <w:rPr>
                <w:rFonts w:ascii="仿宋" w:hAnsi="仿宋" w:eastAsia="仿宋" w:cs="宋体"/>
                <w:bCs/>
                <w:color w:val="000000"/>
                <w:sz w:val="18"/>
                <w:szCs w:val="18"/>
              </w:rPr>
            </w:pPr>
          </w:p>
        </w:tc>
        <w:tc>
          <w:tcPr>
            <w:tcW w:w="4171" w:type="dxa"/>
            <w:gridSpan w:val="5"/>
            <w:tcBorders>
              <w:top w:val="nil"/>
              <w:left w:val="single" w:color="auto" w:sz="8" w:space="0"/>
              <w:bottom w:val="nil"/>
              <w:right w:val="single" w:color="000000" w:sz="8" w:space="0"/>
            </w:tcBorders>
            <w:vAlign w:val="center"/>
          </w:tcPr>
          <w:p>
            <w:pPr>
              <w:widowControl/>
              <w:spacing w:line="360" w:lineRule="auto"/>
              <w:textAlignment w:val="center"/>
              <w:rPr>
                <w:rFonts w:ascii="仿宋" w:hAnsi="仿宋" w:eastAsia="仿宋" w:cs="宋体"/>
                <w:bCs/>
                <w:color w:val="000000"/>
                <w:kern w:val="0"/>
                <w:sz w:val="18"/>
                <w:szCs w:val="18"/>
                <w:lang w:bidi="ar"/>
              </w:rPr>
            </w:pPr>
            <w:r>
              <w:rPr>
                <w:rFonts w:hint="eastAsia" w:ascii="仿宋" w:hAnsi="仿宋" w:eastAsia="仿宋" w:cs="宋体"/>
                <w:bCs/>
                <w:color w:val="000000"/>
                <w:kern w:val="0"/>
                <w:sz w:val="18"/>
                <w:szCs w:val="18"/>
                <w:lang w:bidi="ar"/>
              </w:rPr>
              <w:t>二、本公司保证提供的资料真实、准确。</w:t>
            </w:r>
          </w:p>
          <w:p>
            <w:pPr>
              <w:widowControl/>
              <w:spacing w:line="360" w:lineRule="auto"/>
              <w:textAlignment w:val="center"/>
              <w:rPr>
                <w:rFonts w:ascii="仿宋" w:hAnsi="仿宋" w:eastAsia="仿宋" w:cs="宋体"/>
                <w:bCs/>
                <w:sz w:val="18"/>
                <w:szCs w:val="18"/>
              </w:rPr>
            </w:pPr>
            <w:r>
              <w:rPr>
                <w:rFonts w:hint="eastAsia" w:ascii="仿宋" w:hAnsi="仿宋" w:eastAsia="仿宋" w:cs="宋体"/>
                <w:bCs/>
                <w:color w:val="000000"/>
                <w:kern w:val="0"/>
                <w:sz w:val="18"/>
                <w:szCs w:val="18"/>
                <w:lang w:bidi="ar"/>
              </w:rPr>
              <w:t>三、该产品未获得过优质铸件金奖（含特别奖）。</w:t>
            </w:r>
          </w:p>
        </w:tc>
        <w:tc>
          <w:tcPr>
            <w:tcW w:w="4418" w:type="dxa"/>
            <w:gridSpan w:val="6"/>
            <w:tcBorders>
              <w:top w:val="nil"/>
              <w:left w:val="nil"/>
              <w:bottom w:val="nil"/>
              <w:right w:val="single" w:color="000000" w:sz="8" w:space="0"/>
            </w:tcBorders>
            <w:vAlign w:val="center"/>
          </w:tcPr>
          <w:p>
            <w:pPr>
              <w:spacing w:line="360" w:lineRule="auto"/>
              <w:rPr>
                <w:rFonts w:ascii="仿宋" w:hAnsi="仿宋" w:eastAsia="仿宋" w:cs="Calibri"/>
                <w:bCs/>
                <w:color w:val="000000"/>
                <w:sz w:val="18"/>
                <w:szCs w:val="18"/>
              </w:rPr>
            </w:pPr>
          </w:p>
        </w:tc>
      </w:tr>
      <w:tr>
        <w:tblPrEx>
          <w:tblLayout w:type="fixed"/>
          <w:tblCellMar>
            <w:top w:w="0" w:type="dxa"/>
            <w:left w:w="108" w:type="dxa"/>
            <w:bottom w:w="0" w:type="dxa"/>
            <w:right w:w="108" w:type="dxa"/>
          </w:tblCellMar>
        </w:tblPrEx>
        <w:trPr>
          <w:trHeight w:val="510" w:hRule="atLeast"/>
        </w:trPr>
        <w:tc>
          <w:tcPr>
            <w:tcW w:w="1935" w:type="dxa"/>
            <w:vMerge w:val="continue"/>
            <w:tcBorders>
              <w:top w:val="single" w:color="auto" w:sz="8" w:space="0"/>
              <w:left w:val="single" w:color="auto" w:sz="8" w:space="0"/>
              <w:bottom w:val="single" w:color="000000" w:sz="8" w:space="0"/>
              <w:right w:val="nil"/>
            </w:tcBorders>
            <w:vAlign w:val="center"/>
          </w:tcPr>
          <w:p>
            <w:pPr>
              <w:spacing w:line="360" w:lineRule="auto"/>
              <w:rPr>
                <w:rFonts w:ascii="仿宋" w:hAnsi="仿宋" w:eastAsia="仿宋" w:cs="宋体"/>
                <w:bCs/>
                <w:color w:val="000000"/>
                <w:sz w:val="18"/>
                <w:szCs w:val="18"/>
              </w:rPr>
            </w:pPr>
          </w:p>
        </w:tc>
        <w:tc>
          <w:tcPr>
            <w:tcW w:w="4171" w:type="dxa"/>
            <w:gridSpan w:val="5"/>
            <w:tcBorders>
              <w:top w:val="nil"/>
              <w:left w:val="single" w:color="auto" w:sz="8" w:space="0"/>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22"/>
                <w:szCs w:val="22"/>
              </w:rPr>
            </w:pPr>
          </w:p>
        </w:tc>
        <w:tc>
          <w:tcPr>
            <w:tcW w:w="4418" w:type="dxa"/>
            <w:gridSpan w:val="6"/>
            <w:tcBorders>
              <w:top w:val="nil"/>
              <w:left w:val="nil"/>
              <w:bottom w:val="single" w:color="auto" w:sz="8" w:space="0"/>
              <w:right w:val="single" w:color="000000" w:sz="8" w:space="0"/>
            </w:tcBorders>
            <w:vAlign w:val="center"/>
          </w:tcPr>
          <w:p>
            <w:pPr>
              <w:widowControl/>
              <w:spacing w:line="360" w:lineRule="auto"/>
              <w:textAlignment w:val="center"/>
              <w:rPr>
                <w:rFonts w:ascii="仿宋" w:hAnsi="仿宋" w:eastAsia="仿宋" w:cs="宋体"/>
                <w:bCs/>
                <w:color w:val="000000"/>
                <w:sz w:val="18"/>
                <w:szCs w:val="18"/>
              </w:rPr>
            </w:pPr>
            <w:r>
              <w:rPr>
                <w:rFonts w:hint="eastAsia" w:ascii="仿宋" w:hAnsi="仿宋" w:eastAsia="仿宋" w:cs="宋体"/>
                <w:bCs/>
                <w:color w:val="000000"/>
                <w:kern w:val="0"/>
                <w:sz w:val="18"/>
                <w:szCs w:val="18"/>
                <w:lang w:bidi="ar"/>
              </w:rPr>
              <w:t>日    期             年     月     日</w:t>
            </w:r>
          </w:p>
        </w:tc>
      </w:tr>
    </w:tbl>
    <w:p>
      <w:pPr>
        <w:spacing w:line="360" w:lineRule="auto"/>
        <w:ind w:left="632" w:hanging="632" w:hangingChars="350"/>
        <w:rPr>
          <w:rFonts w:ascii="仿宋_GB2312" w:hAnsi="仿宋_GB2312" w:cs="宋体"/>
          <w:b/>
          <w:color w:val="FF0000"/>
          <w:sz w:val="18"/>
          <w:szCs w:val="18"/>
        </w:rPr>
      </w:pPr>
    </w:p>
    <w:p>
      <w:pPr>
        <w:spacing w:line="360" w:lineRule="auto"/>
        <w:ind w:left="984" w:hanging="984" w:hangingChars="350"/>
        <w:rPr>
          <w:rFonts w:ascii="仿宋" w:hAnsi="仿宋" w:eastAsia="仿宋" w:cs="宋体"/>
          <w:b/>
          <w:color w:val="FF0000"/>
          <w:sz w:val="28"/>
          <w:szCs w:val="28"/>
        </w:rPr>
      </w:pPr>
      <w:r>
        <w:rPr>
          <w:rFonts w:hint="eastAsia" w:ascii="仿宋" w:hAnsi="仿宋" w:eastAsia="仿宋" w:cs="宋体"/>
          <w:b/>
          <w:color w:val="FF0000"/>
          <w:sz w:val="28"/>
          <w:szCs w:val="28"/>
        </w:rPr>
        <w:t>填报说明：</w:t>
      </w:r>
    </w:p>
    <w:p>
      <w:pPr>
        <w:pStyle w:val="16"/>
        <w:numPr>
          <w:ilvl w:val="0"/>
          <w:numId w:val="1"/>
        </w:numPr>
        <w:spacing w:line="360" w:lineRule="auto"/>
        <w:ind w:firstLineChars="0"/>
        <w:rPr>
          <w:rFonts w:ascii="仿宋" w:hAnsi="仿宋" w:eastAsia="仿宋" w:cs="宋体"/>
          <w:b/>
          <w:color w:val="FF0000"/>
          <w:sz w:val="28"/>
          <w:szCs w:val="28"/>
        </w:rPr>
      </w:pPr>
      <w:r>
        <w:rPr>
          <w:rFonts w:hint="eastAsia" w:ascii="仿宋" w:hAnsi="仿宋" w:eastAsia="仿宋" w:cs="宋体"/>
          <w:b/>
          <w:color w:val="FF0000"/>
          <w:sz w:val="28"/>
          <w:szCs w:val="28"/>
        </w:rPr>
        <w:t>申报</w:t>
      </w:r>
      <w:r>
        <w:rPr>
          <w:rFonts w:ascii="仿宋" w:hAnsi="仿宋" w:eastAsia="仿宋" w:cs="宋体"/>
          <w:b/>
          <w:color w:val="FF0000"/>
          <w:sz w:val="28"/>
          <w:szCs w:val="28"/>
        </w:rPr>
        <w:t>单位</w:t>
      </w:r>
      <w:r>
        <w:rPr>
          <w:rFonts w:hint="eastAsia" w:ascii="仿宋" w:hAnsi="仿宋" w:eastAsia="仿宋" w:cs="宋体"/>
          <w:b/>
          <w:color w:val="FF0000"/>
          <w:sz w:val="28"/>
          <w:szCs w:val="28"/>
        </w:rPr>
        <w:t>必须</w:t>
      </w:r>
      <w:r>
        <w:rPr>
          <w:rFonts w:ascii="仿宋" w:hAnsi="仿宋" w:eastAsia="仿宋" w:cs="宋体"/>
          <w:b/>
          <w:color w:val="FF0000"/>
          <w:sz w:val="28"/>
          <w:szCs w:val="28"/>
        </w:rPr>
        <w:t>为</w:t>
      </w:r>
      <w:r>
        <w:rPr>
          <w:rFonts w:hint="eastAsia" w:ascii="仿宋" w:hAnsi="仿宋" w:eastAsia="仿宋" w:cs="宋体"/>
          <w:b/>
          <w:color w:val="FF0000"/>
          <w:sz w:val="28"/>
          <w:szCs w:val="28"/>
        </w:rPr>
        <w:t>本届</w:t>
      </w:r>
      <w:r>
        <w:rPr>
          <w:rFonts w:ascii="仿宋" w:hAnsi="仿宋" w:eastAsia="仿宋" w:cs="宋体"/>
          <w:b/>
          <w:color w:val="FF0000"/>
          <w:sz w:val="28"/>
          <w:szCs w:val="28"/>
        </w:rPr>
        <w:t>中国</w:t>
      </w:r>
      <w:r>
        <w:rPr>
          <w:rFonts w:hint="eastAsia" w:ascii="仿宋" w:hAnsi="仿宋" w:eastAsia="仿宋" w:cs="宋体"/>
          <w:b/>
          <w:color w:val="FF0000"/>
          <w:sz w:val="28"/>
          <w:szCs w:val="28"/>
        </w:rPr>
        <w:t>国际</w:t>
      </w:r>
      <w:r>
        <w:rPr>
          <w:rFonts w:ascii="仿宋" w:hAnsi="仿宋" w:eastAsia="仿宋" w:cs="宋体"/>
          <w:b/>
          <w:color w:val="FF0000"/>
          <w:sz w:val="28"/>
          <w:szCs w:val="28"/>
        </w:rPr>
        <w:t>铸造博览会或中国国际压铸工业博览会参展单位</w:t>
      </w:r>
      <w:r>
        <w:rPr>
          <w:rFonts w:hint="eastAsia" w:ascii="仿宋" w:hAnsi="仿宋" w:eastAsia="仿宋" w:cs="宋体"/>
          <w:b/>
          <w:color w:val="FF0000"/>
          <w:sz w:val="28"/>
          <w:szCs w:val="28"/>
        </w:rPr>
        <w:t>。</w:t>
      </w:r>
    </w:p>
    <w:p>
      <w:pPr>
        <w:pStyle w:val="16"/>
        <w:numPr>
          <w:ilvl w:val="0"/>
          <w:numId w:val="1"/>
        </w:numPr>
        <w:spacing w:line="360" w:lineRule="auto"/>
        <w:ind w:firstLineChars="0"/>
        <w:rPr>
          <w:rFonts w:ascii="仿宋" w:hAnsi="仿宋" w:eastAsia="仿宋" w:cs="宋体"/>
          <w:b/>
          <w:color w:val="FF0000"/>
          <w:sz w:val="28"/>
          <w:szCs w:val="28"/>
        </w:rPr>
      </w:pPr>
      <w:r>
        <w:rPr>
          <w:rFonts w:hint="eastAsia" w:ascii="仿宋" w:hAnsi="仿宋" w:eastAsia="仿宋" w:cs="宋体"/>
          <w:b/>
          <w:color w:val="FF0000"/>
          <w:sz w:val="28"/>
          <w:szCs w:val="28"/>
        </w:rPr>
        <w:t>原则上申报产品应是中国国际铸造博览会或中国国际压铸工业博览会的展品。</w:t>
      </w:r>
    </w:p>
    <w:p>
      <w:pPr>
        <w:pStyle w:val="16"/>
        <w:numPr>
          <w:ilvl w:val="0"/>
          <w:numId w:val="1"/>
        </w:numPr>
        <w:spacing w:line="360" w:lineRule="auto"/>
        <w:ind w:firstLineChars="0"/>
        <w:rPr>
          <w:rFonts w:ascii="仿宋" w:hAnsi="仿宋" w:eastAsia="仿宋" w:cs="宋体"/>
          <w:b/>
          <w:color w:val="FF0000"/>
          <w:sz w:val="28"/>
          <w:szCs w:val="28"/>
        </w:rPr>
      </w:pPr>
      <w:r>
        <w:rPr>
          <w:rFonts w:hint="eastAsia" w:ascii="仿宋" w:hAnsi="仿宋" w:eastAsia="仿宋" w:cs="宋体"/>
          <w:b/>
          <w:color w:val="FF0000"/>
          <w:sz w:val="28"/>
          <w:szCs w:val="28"/>
        </w:rPr>
        <w:t>单位盖章处需盖申报单位的电子章或提供盖章文件的扫描件/照片；</w:t>
      </w:r>
    </w:p>
    <w:p>
      <w:pPr>
        <w:pStyle w:val="16"/>
        <w:numPr>
          <w:ilvl w:val="0"/>
          <w:numId w:val="1"/>
        </w:numPr>
        <w:spacing w:line="360" w:lineRule="auto"/>
        <w:ind w:firstLineChars="0"/>
        <w:rPr>
          <w:rFonts w:ascii="仿宋" w:hAnsi="仿宋" w:eastAsia="仿宋" w:cs="宋体"/>
          <w:b/>
          <w:color w:val="FF0000"/>
          <w:sz w:val="28"/>
          <w:szCs w:val="28"/>
        </w:rPr>
      </w:pPr>
      <w:r>
        <w:rPr>
          <w:rFonts w:hint="eastAsia" w:ascii="仿宋" w:hAnsi="仿宋" w:eastAsia="仿宋" w:cs="宋体"/>
          <w:b/>
          <w:color w:val="FF0000"/>
          <w:sz w:val="28"/>
          <w:szCs w:val="28"/>
        </w:rPr>
        <w:t>申报单位请将申报材料的电子版发到相关负责人邮箱，无需寄送纸质版文件。</w:t>
      </w:r>
    </w:p>
    <w:p>
      <w:pPr>
        <w:widowControl/>
        <w:spacing w:before="360" w:beforeLines="150" w:after="240" w:afterLines="100" w:line="560" w:lineRule="exact"/>
        <w:jc w:val="center"/>
        <w:textAlignment w:val="baseline"/>
        <w:rPr>
          <w:rFonts w:ascii="宋体" w:hAnsi="宋体"/>
          <w:b/>
          <w:sz w:val="32"/>
          <w:szCs w:val="32"/>
        </w:rPr>
      </w:pPr>
      <w:r>
        <w:rPr>
          <w:rFonts w:ascii="仿宋_GB2312" w:hAnsi="仿宋_GB2312" w:cs="宋体"/>
          <w:color w:val="000000"/>
          <w:sz w:val="18"/>
          <w:szCs w:val="18"/>
        </w:rPr>
        <w:br w:type="page"/>
      </w:r>
      <w:r>
        <w:rPr>
          <w:rFonts w:hint="eastAsia" w:ascii="方正小标宋简体" w:hAnsi="仿宋" w:eastAsia="方正小标宋简体"/>
          <w:sz w:val="44"/>
          <w:szCs w:val="44"/>
        </w:rPr>
        <w:t>需</w:t>
      </w:r>
      <w:r>
        <w:rPr>
          <w:rFonts w:ascii="方正小标宋简体" w:hAnsi="仿宋" w:eastAsia="方正小标宋简体"/>
          <w:sz w:val="44"/>
          <w:szCs w:val="44"/>
        </w:rPr>
        <w:t>提供资料明细</w:t>
      </w:r>
    </w:p>
    <w:p>
      <w:pPr>
        <w:widowControl/>
        <w:numPr>
          <w:ilvl w:val="0"/>
          <w:numId w:val="2"/>
        </w:numPr>
        <w:spacing w:line="560" w:lineRule="exact"/>
        <w:ind w:left="0" w:firstLine="640" w:firstLineChars="200"/>
        <w:textAlignment w:val="baseline"/>
        <w:rPr>
          <w:rFonts w:ascii="仿宋" w:hAnsi="仿宋" w:eastAsia="仿宋"/>
          <w:sz w:val="32"/>
          <w:szCs w:val="32"/>
        </w:rPr>
      </w:pPr>
      <w:r>
        <w:rPr>
          <w:rFonts w:hint="eastAsia" w:ascii="仿宋" w:hAnsi="仿宋" w:eastAsia="仿宋"/>
          <w:sz w:val="32"/>
          <w:szCs w:val="32"/>
        </w:rPr>
        <w:t>“优质铸件金奖评选申报表”；</w:t>
      </w:r>
    </w:p>
    <w:p>
      <w:pPr>
        <w:widowControl/>
        <w:numPr>
          <w:ilvl w:val="0"/>
          <w:numId w:val="2"/>
        </w:numPr>
        <w:spacing w:line="560" w:lineRule="exact"/>
        <w:ind w:left="0" w:firstLine="640" w:firstLineChars="200"/>
        <w:textAlignment w:val="baseline"/>
        <w:rPr>
          <w:rFonts w:ascii="仿宋" w:hAnsi="仿宋" w:eastAsia="仿宋"/>
          <w:sz w:val="32"/>
          <w:szCs w:val="32"/>
        </w:rPr>
      </w:pPr>
      <w:r>
        <w:rPr>
          <w:rFonts w:hint="eastAsia" w:ascii="仿宋" w:hAnsi="仿宋" w:eastAsia="仿宋"/>
          <w:sz w:val="32"/>
          <w:szCs w:val="32"/>
        </w:rPr>
        <w:t>产品质量监督抽查检验报告或</w:t>
      </w:r>
      <w:r>
        <w:rPr>
          <w:rFonts w:ascii="仿宋" w:hAnsi="仿宋" w:eastAsia="仿宋"/>
          <w:sz w:val="32"/>
          <w:szCs w:val="32"/>
        </w:rPr>
        <w:t>委托检测报告</w:t>
      </w:r>
      <w:r>
        <w:rPr>
          <w:rFonts w:hint="eastAsia" w:ascii="仿宋" w:hAnsi="仿宋" w:eastAsia="仿宋"/>
          <w:sz w:val="32"/>
          <w:szCs w:val="32"/>
        </w:rPr>
        <w:t>（包含</w:t>
      </w:r>
      <w:r>
        <w:rPr>
          <w:rFonts w:ascii="仿宋" w:hAnsi="仿宋" w:eastAsia="仿宋"/>
          <w:sz w:val="32"/>
          <w:szCs w:val="32"/>
        </w:rPr>
        <w:t>化学成分、力学性能、金相组织等的相关检测报告</w:t>
      </w:r>
      <w:r>
        <w:rPr>
          <w:rFonts w:hint="eastAsia" w:ascii="仿宋" w:hAnsi="仿宋" w:eastAsia="仿宋"/>
          <w:sz w:val="32"/>
          <w:szCs w:val="32"/>
        </w:rPr>
        <w:t>）；</w:t>
      </w:r>
    </w:p>
    <w:p>
      <w:pPr>
        <w:widowControl/>
        <w:numPr>
          <w:ilvl w:val="0"/>
          <w:numId w:val="2"/>
        </w:numPr>
        <w:spacing w:line="560" w:lineRule="exact"/>
        <w:ind w:left="0" w:firstLine="640" w:firstLineChars="200"/>
        <w:textAlignment w:val="baseline"/>
        <w:rPr>
          <w:rFonts w:ascii="仿宋" w:hAnsi="仿宋" w:eastAsia="仿宋"/>
          <w:sz w:val="32"/>
          <w:szCs w:val="32"/>
        </w:rPr>
      </w:pPr>
      <w:r>
        <w:rPr>
          <w:rFonts w:hint="eastAsia" w:ascii="仿宋" w:hAnsi="仿宋" w:eastAsia="仿宋"/>
          <w:sz w:val="32"/>
          <w:szCs w:val="32"/>
        </w:rPr>
        <w:t>生产过程品质控制文件</w:t>
      </w:r>
      <w:r>
        <w:rPr>
          <w:rFonts w:ascii="仿宋" w:hAnsi="仿宋" w:eastAsia="仿宋"/>
          <w:sz w:val="32"/>
          <w:szCs w:val="32"/>
        </w:rPr>
        <w:t>，</w:t>
      </w:r>
      <w:r>
        <w:rPr>
          <w:rFonts w:hint="eastAsia" w:ascii="仿宋" w:hAnsi="仿宋" w:eastAsia="仿宋"/>
          <w:sz w:val="32"/>
          <w:szCs w:val="32"/>
        </w:rPr>
        <w:t>工艺文件、测试手段及品质控制办法等；</w:t>
      </w:r>
    </w:p>
    <w:p>
      <w:pPr>
        <w:widowControl/>
        <w:numPr>
          <w:ilvl w:val="0"/>
          <w:numId w:val="2"/>
        </w:numPr>
        <w:spacing w:line="560" w:lineRule="exact"/>
        <w:ind w:left="0" w:firstLine="640" w:firstLineChars="200"/>
        <w:textAlignment w:val="baseline"/>
        <w:rPr>
          <w:rFonts w:ascii="仿宋" w:hAnsi="仿宋" w:eastAsia="仿宋"/>
          <w:sz w:val="32"/>
          <w:szCs w:val="32"/>
        </w:rPr>
      </w:pPr>
      <w:r>
        <w:rPr>
          <w:rFonts w:hint="eastAsia" w:ascii="仿宋" w:hAnsi="仿宋" w:eastAsia="仿宋"/>
          <w:sz w:val="32"/>
          <w:szCs w:val="32"/>
        </w:rPr>
        <w:t>产品、技术标准（国家标准、行业标准、团体标准、企业标准等）；</w:t>
      </w:r>
    </w:p>
    <w:p>
      <w:pPr>
        <w:widowControl/>
        <w:numPr>
          <w:ilvl w:val="0"/>
          <w:numId w:val="2"/>
        </w:numPr>
        <w:spacing w:line="560" w:lineRule="exact"/>
        <w:ind w:left="0" w:firstLine="640" w:firstLineChars="200"/>
        <w:textAlignment w:val="baseline"/>
        <w:rPr>
          <w:rFonts w:ascii="仿宋" w:hAnsi="仿宋" w:eastAsia="仿宋"/>
          <w:sz w:val="32"/>
          <w:szCs w:val="32"/>
        </w:rPr>
      </w:pPr>
      <w:r>
        <w:rPr>
          <w:rFonts w:hint="eastAsia" w:ascii="仿宋" w:hAnsi="仿宋" w:eastAsia="仿宋"/>
          <w:sz w:val="32"/>
          <w:szCs w:val="32"/>
        </w:rPr>
        <w:t>反映产品</w:t>
      </w:r>
      <w:r>
        <w:rPr>
          <w:rFonts w:ascii="仿宋" w:hAnsi="仿宋" w:eastAsia="仿宋"/>
          <w:sz w:val="32"/>
          <w:szCs w:val="32"/>
        </w:rPr>
        <w:t>特性的</w:t>
      </w:r>
      <w:r>
        <w:rPr>
          <w:rFonts w:hint="eastAsia" w:ascii="仿宋" w:hAnsi="仿宋" w:eastAsia="仿宋"/>
          <w:sz w:val="32"/>
          <w:szCs w:val="32"/>
        </w:rPr>
        <w:t>照片</w:t>
      </w:r>
      <w:r>
        <w:rPr>
          <w:rFonts w:ascii="仿宋" w:hAnsi="仿宋" w:eastAsia="仿宋"/>
          <w:sz w:val="32"/>
          <w:szCs w:val="32"/>
        </w:rPr>
        <w:t>、视频等文件；</w:t>
      </w:r>
    </w:p>
    <w:p>
      <w:pPr>
        <w:widowControl/>
        <w:numPr>
          <w:ilvl w:val="0"/>
          <w:numId w:val="2"/>
        </w:numPr>
        <w:spacing w:line="560" w:lineRule="exact"/>
        <w:ind w:left="0" w:firstLine="640" w:firstLineChars="200"/>
        <w:textAlignment w:val="baseline"/>
        <w:rPr>
          <w:rFonts w:ascii="仿宋" w:hAnsi="仿宋" w:eastAsia="仿宋"/>
          <w:sz w:val="32"/>
          <w:szCs w:val="32"/>
        </w:rPr>
      </w:pPr>
      <w:r>
        <w:rPr>
          <w:rFonts w:hint="eastAsia" w:ascii="仿宋" w:hAnsi="仿宋" w:eastAsia="仿宋"/>
          <w:sz w:val="32"/>
          <w:szCs w:val="32"/>
        </w:rPr>
        <w:t>技术总结</w:t>
      </w:r>
      <w:r>
        <w:rPr>
          <w:rFonts w:ascii="仿宋" w:hAnsi="仿宋" w:eastAsia="仿宋"/>
          <w:sz w:val="32"/>
          <w:szCs w:val="32"/>
        </w:rPr>
        <w:t>；</w:t>
      </w:r>
    </w:p>
    <w:p>
      <w:pPr>
        <w:widowControl/>
        <w:numPr>
          <w:ilvl w:val="0"/>
          <w:numId w:val="2"/>
        </w:numPr>
        <w:spacing w:line="560" w:lineRule="exact"/>
        <w:ind w:left="0" w:firstLine="640" w:firstLineChars="200"/>
        <w:textAlignment w:val="baseline"/>
        <w:rPr>
          <w:rFonts w:ascii="仿宋" w:hAnsi="仿宋" w:eastAsia="仿宋"/>
          <w:sz w:val="32"/>
          <w:szCs w:val="32"/>
        </w:rPr>
      </w:pPr>
      <w:r>
        <w:rPr>
          <w:rFonts w:hint="eastAsia" w:ascii="仿宋" w:hAnsi="仿宋" w:eastAsia="仿宋"/>
          <w:sz w:val="32"/>
          <w:szCs w:val="32"/>
        </w:rPr>
        <w:t>用户使用评价（2家及</w:t>
      </w:r>
      <w:r>
        <w:rPr>
          <w:rFonts w:ascii="仿宋" w:hAnsi="仿宋" w:eastAsia="仿宋"/>
          <w:sz w:val="32"/>
          <w:szCs w:val="32"/>
        </w:rPr>
        <w:t>以上</w:t>
      </w:r>
      <w:r>
        <w:rPr>
          <w:rFonts w:hint="eastAsia" w:ascii="仿宋" w:hAnsi="仿宋" w:eastAsia="仿宋"/>
          <w:sz w:val="32"/>
          <w:szCs w:val="32"/>
        </w:rPr>
        <w:t>）</w:t>
      </w:r>
      <w:r>
        <w:rPr>
          <w:rFonts w:ascii="仿宋" w:hAnsi="仿宋" w:eastAsia="仿宋"/>
          <w:sz w:val="32"/>
          <w:szCs w:val="32"/>
        </w:rPr>
        <w:t>；</w:t>
      </w:r>
    </w:p>
    <w:p>
      <w:pPr>
        <w:widowControl/>
        <w:numPr>
          <w:ilvl w:val="0"/>
          <w:numId w:val="2"/>
        </w:numPr>
        <w:spacing w:line="560" w:lineRule="exact"/>
        <w:ind w:left="0" w:firstLine="640" w:firstLineChars="200"/>
        <w:textAlignment w:val="baseline"/>
        <w:rPr>
          <w:rFonts w:ascii="仿宋" w:hAnsi="仿宋" w:eastAsia="仿宋"/>
          <w:sz w:val="32"/>
          <w:szCs w:val="32"/>
        </w:rPr>
      </w:pPr>
      <w:r>
        <w:rPr>
          <w:rFonts w:hint="eastAsia" w:ascii="仿宋" w:hAnsi="仿宋" w:eastAsia="仿宋"/>
          <w:sz w:val="32"/>
          <w:szCs w:val="32"/>
        </w:rPr>
        <w:t>管理体系认证证书（ISO 9001、ISO 14001、OHSAS 18001及其他特殊专业认证证书）复印件或扫描件</w:t>
      </w:r>
      <w:r>
        <w:rPr>
          <w:rFonts w:ascii="仿宋" w:hAnsi="仿宋" w:eastAsia="仿宋"/>
          <w:sz w:val="32"/>
          <w:szCs w:val="32"/>
        </w:rPr>
        <w:t>；</w:t>
      </w:r>
    </w:p>
    <w:p>
      <w:pPr>
        <w:widowControl/>
        <w:numPr>
          <w:ilvl w:val="0"/>
          <w:numId w:val="2"/>
        </w:numPr>
        <w:spacing w:line="560" w:lineRule="exact"/>
        <w:ind w:left="0" w:firstLine="640" w:firstLineChars="200"/>
        <w:textAlignment w:val="baseline"/>
        <w:rPr>
          <w:rFonts w:ascii="仿宋" w:hAnsi="仿宋" w:eastAsia="仿宋"/>
          <w:sz w:val="32"/>
          <w:szCs w:val="32"/>
        </w:rPr>
      </w:pPr>
      <w:r>
        <w:rPr>
          <w:rFonts w:hint="eastAsia" w:ascii="仿宋" w:hAnsi="仿宋" w:eastAsia="仿宋"/>
          <w:sz w:val="32"/>
          <w:szCs w:val="32"/>
        </w:rPr>
        <w:t>与申报产品相关的科技奖项或专利证明；</w:t>
      </w:r>
    </w:p>
    <w:p>
      <w:pPr>
        <w:widowControl/>
        <w:numPr>
          <w:ilvl w:val="0"/>
          <w:numId w:val="2"/>
        </w:numPr>
        <w:spacing w:line="560" w:lineRule="exact"/>
        <w:ind w:left="0" w:firstLine="640" w:firstLineChars="200"/>
        <w:textAlignment w:val="baseline"/>
        <w:rPr>
          <w:rFonts w:ascii="仿宋" w:hAnsi="仿宋" w:eastAsia="仿宋"/>
          <w:sz w:val="32"/>
          <w:szCs w:val="32"/>
        </w:rPr>
      </w:pPr>
      <w:r>
        <w:rPr>
          <w:rFonts w:hint="eastAsia" w:ascii="仿宋" w:hAnsi="仿宋" w:eastAsia="仿宋"/>
          <w:sz w:val="32"/>
          <w:szCs w:val="32"/>
        </w:rPr>
        <w:t>企业</w:t>
      </w:r>
      <w:r>
        <w:rPr>
          <w:rFonts w:ascii="仿宋" w:hAnsi="仿宋" w:eastAsia="仿宋"/>
          <w:sz w:val="32"/>
          <w:szCs w:val="32"/>
        </w:rPr>
        <w:t>认为</w:t>
      </w:r>
      <w:r>
        <w:rPr>
          <w:rFonts w:hint="eastAsia" w:ascii="仿宋" w:hAnsi="仿宋" w:eastAsia="仿宋"/>
          <w:sz w:val="32"/>
          <w:szCs w:val="32"/>
        </w:rPr>
        <w:t>必要</w:t>
      </w:r>
      <w:r>
        <w:rPr>
          <w:rFonts w:ascii="仿宋" w:hAnsi="仿宋" w:eastAsia="仿宋"/>
          <w:sz w:val="32"/>
          <w:szCs w:val="32"/>
        </w:rPr>
        <w:t>的</w:t>
      </w:r>
      <w:r>
        <w:rPr>
          <w:rFonts w:hint="eastAsia" w:ascii="仿宋" w:hAnsi="仿宋" w:eastAsia="仿宋"/>
          <w:sz w:val="32"/>
          <w:szCs w:val="32"/>
        </w:rPr>
        <w:t>其他</w:t>
      </w:r>
      <w:r>
        <w:rPr>
          <w:rFonts w:ascii="仿宋" w:hAnsi="仿宋" w:eastAsia="仿宋"/>
          <w:sz w:val="32"/>
          <w:szCs w:val="32"/>
        </w:rPr>
        <w:t>资料</w:t>
      </w:r>
      <w:r>
        <w:rPr>
          <w:rFonts w:hint="eastAsia" w:ascii="仿宋" w:hAnsi="仿宋" w:eastAsia="仿宋"/>
          <w:sz w:val="32"/>
          <w:szCs w:val="32"/>
        </w:rPr>
        <w:t>。</w:t>
      </w:r>
    </w:p>
    <w:p>
      <w:pPr>
        <w:spacing w:line="560" w:lineRule="exact"/>
        <w:rPr>
          <w:rFonts w:ascii="宋体" w:hAnsi="宋体"/>
          <w:b/>
          <w:szCs w:val="21"/>
        </w:rPr>
      </w:pPr>
      <w:r>
        <w:rPr>
          <w:rFonts w:hint="eastAsia" w:ascii="宋体" w:hAnsi="宋体"/>
          <w:b/>
          <w:szCs w:val="21"/>
        </w:rPr>
        <w:t xml:space="preserve">  </w:t>
      </w:r>
    </w:p>
    <w:sectPr>
      <w:headerReference r:id="rId3" w:type="default"/>
      <w:pgSz w:w="11906" w:h="16838"/>
      <w:pgMar w:top="907" w:right="907" w:bottom="851" w:left="90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709FF"/>
    <w:multiLevelType w:val="multilevel"/>
    <w:tmpl w:val="203709FF"/>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38C061D0"/>
    <w:multiLevelType w:val="multilevel"/>
    <w:tmpl w:val="38C061D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431B"/>
    <w:rsid w:val="00073D8D"/>
    <w:rsid w:val="000753EF"/>
    <w:rsid w:val="00075956"/>
    <w:rsid w:val="00092EF6"/>
    <w:rsid w:val="000C6BBF"/>
    <w:rsid w:val="000D604A"/>
    <w:rsid w:val="001334C6"/>
    <w:rsid w:val="00153516"/>
    <w:rsid w:val="00153CB1"/>
    <w:rsid w:val="00154ADD"/>
    <w:rsid w:val="001574D3"/>
    <w:rsid w:val="00172A27"/>
    <w:rsid w:val="0017438B"/>
    <w:rsid w:val="0018132E"/>
    <w:rsid w:val="001A2F62"/>
    <w:rsid w:val="001A4586"/>
    <w:rsid w:val="001B6F1D"/>
    <w:rsid w:val="001C33C6"/>
    <w:rsid w:val="001E2501"/>
    <w:rsid w:val="00202654"/>
    <w:rsid w:val="002135FC"/>
    <w:rsid w:val="00220E5E"/>
    <w:rsid w:val="002261EB"/>
    <w:rsid w:val="00253F55"/>
    <w:rsid w:val="00254FCE"/>
    <w:rsid w:val="002600B0"/>
    <w:rsid w:val="00276A2D"/>
    <w:rsid w:val="00293B87"/>
    <w:rsid w:val="00297906"/>
    <w:rsid w:val="00297B9B"/>
    <w:rsid w:val="002B2584"/>
    <w:rsid w:val="002C4B7B"/>
    <w:rsid w:val="002F2DB9"/>
    <w:rsid w:val="002F5B4E"/>
    <w:rsid w:val="0030084B"/>
    <w:rsid w:val="003162B6"/>
    <w:rsid w:val="003174BB"/>
    <w:rsid w:val="0035368F"/>
    <w:rsid w:val="00355795"/>
    <w:rsid w:val="003A7667"/>
    <w:rsid w:val="003B7FB6"/>
    <w:rsid w:val="003E0DEC"/>
    <w:rsid w:val="003F0F34"/>
    <w:rsid w:val="003F5720"/>
    <w:rsid w:val="00433D9D"/>
    <w:rsid w:val="00434AE4"/>
    <w:rsid w:val="00443ABE"/>
    <w:rsid w:val="00473163"/>
    <w:rsid w:val="00482E77"/>
    <w:rsid w:val="00483399"/>
    <w:rsid w:val="00485A4A"/>
    <w:rsid w:val="004A370A"/>
    <w:rsid w:val="004A6683"/>
    <w:rsid w:val="004B327E"/>
    <w:rsid w:val="004B6B3F"/>
    <w:rsid w:val="004C02D6"/>
    <w:rsid w:val="004C4CF8"/>
    <w:rsid w:val="004C574D"/>
    <w:rsid w:val="004C603E"/>
    <w:rsid w:val="004D5D8B"/>
    <w:rsid w:val="004F0D47"/>
    <w:rsid w:val="004F3CB6"/>
    <w:rsid w:val="00501155"/>
    <w:rsid w:val="00526DA3"/>
    <w:rsid w:val="00527907"/>
    <w:rsid w:val="00554EFB"/>
    <w:rsid w:val="00567FBB"/>
    <w:rsid w:val="005829E0"/>
    <w:rsid w:val="005855F5"/>
    <w:rsid w:val="005A693D"/>
    <w:rsid w:val="005B0006"/>
    <w:rsid w:val="005B3A3E"/>
    <w:rsid w:val="005D6D45"/>
    <w:rsid w:val="005E1FEB"/>
    <w:rsid w:val="005E3D82"/>
    <w:rsid w:val="005E4A28"/>
    <w:rsid w:val="005F0C62"/>
    <w:rsid w:val="00624495"/>
    <w:rsid w:val="006304FE"/>
    <w:rsid w:val="00633D82"/>
    <w:rsid w:val="00634469"/>
    <w:rsid w:val="0064180D"/>
    <w:rsid w:val="00646D35"/>
    <w:rsid w:val="006547D7"/>
    <w:rsid w:val="0066141A"/>
    <w:rsid w:val="00661658"/>
    <w:rsid w:val="006852E2"/>
    <w:rsid w:val="006A59AE"/>
    <w:rsid w:val="006B2310"/>
    <w:rsid w:val="006C113C"/>
    <w:rsid w:val="006C2EC9"/>
    <w:rsid w:val="006D2419"/>
    <w:rsid w:val="006E317F"/>
    <w:rsid w:val="006F469E"/>
    <w:rsid w:val="006F7D1E"/>
    <w:rsid w:val="00702FAA"/>
    <w:rsid w:val="007121CE"/>
    <w:rsid w:val="00713687"/>
    <w:rsid w:val="007222C0"/>
    <w:rsid w:val="00726673"/>
    <w:rsid w:val="00733C29"/>
    <w:rsid w:val="00736061"/>
    <w:rsid w:val="007416C3"/>
    <w:rsid w:val="00741DE0"/>
    <w:rsid w:val="00752FC5"/>
    <w:rsid w:val="00755E98"/>
    <w:rsid w:val="007571AD"/>
    <w:rsid w:val="00766A3F"/>
    <w:rsid w:val="0078426B"/>
    <w:rsid w:val="00787C5B"/>
    <w:rsid w:val="00791CAA"/>
    <w:rsid w:val="007A667E"/>
    <w:rsid w:val="007D2709"/>
    <w:rsid w:val="007D5E3E"/>
    <w:rsid w:val="007E3589"/>
    <w:rsid w:val="007E4C74"/>
    <w:rsid w:val="007F1EE2"/>
    <w:rsid w:val="0082294F"/>
    <w:rsid w:val="00857678"/>
    <w:rsid w:val="00864309"/>
    <w:rsid w:val="00876BC2"/>
    <w:rsid w:val="008901D9"/>
    <w:rsid w:val="008931E9"/>
    <w:rsid w:val="008C059E"/>
    <w:rsid w:val="008C6825"/>
    <w:rsid w:val="008C7850"/>
    <w:rsid w:val="008D5661"/>
    <w:rsid w:val="008E0E19"/>
    <w:rsid w:val="009221AE"/>
    <w:rsid w:val="00927ADC"/>
    <w:rsid w:val="009364A3"/>
    <w:rsid w:val="00936FA7"/>
    <w:rsid w:val="0094589C"/>
    <w:rsid w:val="00954C50"/>
    <w:rsid w:val="00960A6B"/>
    <w:rsid w:val="00987C67"/>
    <w:rsid w:val="0099166D"/>
    <w:rsid w:val="009B0099"/>
    <w:rsid w:val="009C32FD"/>
    <w:rsid w:val="009C3D20"/>
    <w:rsid w:val="009C469A"/>
    <w:rsid w:val="009C772E"/>
    <w:rsid w:val="009D0867"/>
    <w:rsid w:val="009D1E28"/>
    <w:rsid w:val="009D4866"/>
    <w:rsid w:val="009D5A1D"/>
    <w:rsid w:val="009F00B7"/>
    <w:rsid w:val="00A40028"/>
    <w:rsid w:val="00A41E11"/>
    <w:rsid w:val="00A474C9"/>
    <w:rsid w:val="00A62A0B"/>
    <w:rsid w:val="00A77956"/>
    <w:rsid w:val="00A83959"/>
    <w:rsid w:val="00A840D2"/>
    <w:rsid w:val="00AB1760"/>
    <w:rsid w:val="00AB2375"/>
    <w:rsid w:val="00B06CE3"/>
    <w:rsid w:val="00B21BA9"/>
    <w:rsid w:val="00B33BBA"/>
    <w:rsid w:val="00B51064"/>
    <w:rsid w:val="00B544D5"/>
    <w:rsid w:val="00B559DE"/>
    <w:rsid w:val="00B601DD"/>
    <w:rsid w:val="00B631F2"/>
    <w:rsid w:val="00B76B87"/>
    <w:rsid w:val="00B907F1"/>
    <w:rsid w:val="00B93DE0"/>
    <w:rsid w:val="00BB4869"/>
    <w:rsid w:val="00BD55C1"/>
    <w:rsid w:val="00BF02A7"/>
    <w:rsid w:val="00BF2168"/>
    <w:rsid w:val="00BF6C2E"/>
    <w:rsid w:val="00C12AA6"/>
    <w:rsid w:val="00C3093A"/>
    <w:rsid w:val="00C33369"/>
    <w:rsid w:val="00C501EB"/>
    <w:rsid w:val="00C66DF1"/>
    <w:rsid w:val="00C76A9B"/>
    <w:rsid w:val="00C807C5"/>
    <w:rsid w:val="00C96217"/>
    <w:rsid w:val="00CB0D91"/>
    <w:rsid w:val="00CC6C9A"/>
    <w:rsid w:val="00CF1929"/>
    <w:rsid w:val="00CF6C47"/>
    <w:rsid w:val="00D04633"/>
    <w:rsid w:val="00D11A51"/>
    <w:rsid w:val="00D1558E"/>
    <w:rsid w:val="00D17607"/>
    <w:rsid w:val="00D3251E"/>
    <w:rsid w:val="00D330A6"/>
    <w:rsid w:val="00D50067"/>
    <w:rsid w:val="00D631CB"/>
    <w:rsid w:val="00D86390"/>
    <w:rsid w:val="00D87B60"/>
    <w:rsid w:val="00D9695F"/>
    <w:rsid w:val="00DB5EEF"/>
    <w:rsid w:val="00DD52B5"/>
    <w:rsid w:val="00DE056F"/>
    <w:rsid w:val="00DE7554"/>
    <w:rsid w:val="00E06067"/>
    <w:rsid w:val="00E17AFF"/>
    <w:rsid w:val="00E35E62"/>
    <w:rsid w:val="00E464DB"/>
    <w:rsid w:val="00E522BD"/>
    <w:rsid w:val="00EA5D87"/>
    <w:rsid w:val="00EB7C05"/>
    <w:rsid w:val="00EC12DF"/>
    <w:rsid w:val="00EC4DE8"/>
    <w:rsid w:val="00ED00E4"/>
    <w:rsid w:val="00ED0AE4"/>
    <w:rsid w:val="00EE1FE9"/>
    <w:rsid w:val="00EF550A"/>
    <w:rsid w:val="00F0137C"/>
    <w:rsid w:val="00F01EE6"/>
    <w:rsid w:val="00F449B0"/>
    <w:rsid w:val="00F52327"/>
    <w:rsid w:val="00F525D3"/>
    <w:rsid w:val="00F81C83"/>
    <w:rsid w:val="00F82EA5"/>
    <w:rsid w:val="00F90C8D"/>
    <w:rsid w:val="00F9233D"/>
    <w:rsid w:val="00F92E20"/>
    <w:rsid w:val="00FC131B"/>
    <w:rsid w:val="00FC1D95"/>
    <w:rsid w:val="00FD37F3"/>
    <w:rsid w:val="045F7719"/>
    <w:rsid w:val="04C33586"/>
    <w:rsid w:val="08675FB4"/>
    <w:rsid w:val="0DFB49F2"/>
    <w:rsid w:val="0EF77C16"/>
    <w:rsid w:val="1405016F"/>
    <w:rsid w:val="14806AC8"/>
    <w:rsid w:val="17FE6A98"/>
    <w:rsid w:val="1A2A7886"/>
    <w:rsid w:val="1E0A5300"/>
    <w:rsid w:val="1F403A79"/>
    <w:rsid w:val="229511AC"/>
    <w:rsid w:val="2355492D"/>
    <w:rsid w:val="24237572"/>
    <w:rsid w:val="2957163B"/>
    <w:rsid w:val="29FE37B2"/>
    <w:rsid w:val="2A80370B"/>
    <w:rsid w:val="2ACA3BA8"/>
    <w:rsid w:val="2B082325"/>
    <w:rsid w:val="2C202251"/>
    <w:rsid w:val="2CEE0504"/>
    <w:rsid w:val="2E562D7E"/>
    <w:rsid w:val="2F13592D"/>
    <w:rsid w:val="31AD0068"/>
    <w:rsid w:val="32195076"/>
    <w:rsid w:val="349921D7"/>
    <w:rsid w:val="37B83453"/>
    <w:rsid w:val="38444C8B"/>
    <w:rsid w:val="38C27DFB"/>
    <w:rsid w:val="3A907577"/>
    <w:rsid w:val="4054781C"/>
    <w:rsid w:val="40710E09"/>
    <w:rsid w:val="40781846"/>
    <w:rsid w:val="448239F1"/>
    <w:rsid w:val="4AA14520"/>
    <w:rsid w:val="4CF54F83"/>
    <w:rsid w:val="50A64A34"/>
    <w:rsid w:val="519C4A97"/>
    <w:rsid w:val="51EB609E"/>
    <w:rsid w:val="5BF360A6"/>
    <w:rsid w:val="62313DF8"/>
    <w:rsid w:val="628A2700"/>
    <w:rsid w:val="652B3779"/>
    <w:rsid w:val="65414485"/>
    <w:rsid w:val="68AE6247"/>
    <w:rsid w:val="692F7A9A"/>
    <w:rsid w:val="6A0D3D09"/>
    <w:rsid w:val="716B4A48"/>
    <w:rsid w:val="759B525F"/>
    <w:rsid w:val="76EB4627"/>
    <w:rsid w:val="7A38170C"/>
    <w:rsid w:val="7DC01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semiHidden="0" w:name="Table Grid"/>
    <w:lsdException w:uiPriority="99"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11"/>
    <w:unhideWhenUsed/>
    <w:uiPriority w:val="0"/>
    <w:pPr>
      <w:tabs>
        <w:tab w:val="center" w:pos="4153"/>
        <w:tab w:val="right" w:pos="8306"/>
      </w:tabs>
      <w:snapToGrid w:val="0"/>
      <w:jc w:val="left"/>
    </w:pPr>
    <w:rPr>
      <w:sz w:val="18"/>
      <w:szCs w:val="18"/>
    </w:rPr>
  </w:style>
  <w:style w:type="paragraph" w:styleId="4">
    <w:name w:val="header"/>
    <w:basedOn w:val="1"/>
    <w:link w:val="13"/>
    <w:unhideWhenUsed/>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unhideWhenUsed/>
    <w:qFormat/>
    <w:uiPriority w:val="0"/>
    <w:rPr>
      <w:color w:val="0000FF"/>
      <w:u w:val="single"/>
    </w:rPr>
  </w:style>
  <w:style w:type="character" w:customStyle="1" w:styleId="9">
    <w:name w:val="font51"/>
    <w:uiPriority w:val="0"/>
    <w:rPr>
      <w:rFonts w:hint="eastAsia" w:ascii="宋体" w:hAnsi="宋体" w:eastAsia="宋体" w:cs="宋体"/>
      <w:b/>
      <w:color w:val="000000"/>
      <w:sz w:val="18"/>
      <w:szCs w:val="18"/>
      <w:u w:val="none"/>
    </w:rPr>
  </w:style>
  <w:style w:type="character" w:customStyle="1" w:styleId="10">
    <w:name w:val="批注框文本 字符"/>
    <w:link w:val="2"/>
    <w:semiHidden/>
    <w:qFormat/>
    <w:uiPriority w:val="99"/>
    <w:rPr>
      <w:kern w:val="2"/>
      <w:sz w:val="18"/>
      <w:szCs w:val="18"/>
    </w:rPr>
  </w:style>
  <w:style w:type="character" w:customStyle="1" w:styleId="11">
    <w:name w:val="页脚 字符"/>
    <w:link w:val="3"/>
    <w:semiHidden/>
    <w:uiPriority w:val="0"/>
    <w:rPr>
      <w:kern w:val="2"/>
      <w:sz w:val="18"/>
      <w:szCs w:val="18"/>
    </w:rPr>
  </w:style>
  <w:style w:type="character" w:customStyle="1" w:styleId="12">
    <w:name w:val="font61"/>
    <w:uiPriority w:val="0"/>
    <w:rPr>
      <w:rFonts w:ascii="Calibri" w:hAnsi="Calibri" w:cs="Calibri"/>
      <w:b/>
      <w:color w:val="000000"/>
      <w:sz w:val="18"/>
      <w:szCs w:val="18"/>
      <w:u w:val="none"/>
    </w:rPr>
  </w:style>
  <w:style w:type="character" w:customStyle="1" w:styleId="13">
    <w:name w:val="页眉 字符"/>
    <w:link w:val="4"/>
    <w:semiHidden/>
    <w:uiPriority w:val="0"/>
    <w:rPr>
      <w:kern w:val="2"/>
      <w:sz w:val="18"/>
      <w:szCs w:val="18"/>
    </w:rPr>
  </w:style>
  <w:style w:type="paragraph" w:customStyle="1" w:styleId="14">
    <w:name w:val="Default"/>
    <w:unhideWhenUsed/>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styleId="15">
    <w:name w:val="Placeholder Text"/>
    <w:basedOn w:val="7"/>
    <w:unhideWhenUsed/>
    <w:uiPriority w:val="99"/>
    <w:rPr>
      <w:color w:val="808080"/>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225</Words>
  <Characters>1285</Characters>
  <Lines>10</Lines>
  <Paragraphs>3</Paragraphs>
  <TotalTime>40</TotalTime>
  <ScaleCrop>false</ScaleCrop>
  <LinksUpToDate>false</LinksUpToDate>
  <CharactersWithSpaces>1507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2021-12-30T07:53:00Z</dcterms:created>
  <dc:creator>张山根</dc:creator>
  <cp:lastModifiedBy>中铸协展览</cp:lastModifiedBy>
  <cp:lastPrinted>2015-03-20T00:08:00Z</cp:lastPrinted>
  <dcterms:modified xsi:type="dcterms:W3CDTF">2022-04-21T03:16:55Z</dcterms:modified>
  <dc:title>第十一届中国国际压铸工业展览会</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