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 w:cs="Arial"/>
          <w:kern w:val="0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方正小标宋简体" w:hAnsi="黑体" w:eastAsia="方正小标宋简体"/>
          <w:kern w:val="0"/>
          <w:sz w:val="32"/>
          <w:szCs w:val="32"/>
        </w:rPr>
      </w:pPr>
      <w:bookmarkStart w:id="1" w:name="_GoBack"/>
      <w:r>
        <w:rPr>
          <w:rFonts w:hint="eastAsia" w:ascii="方正小标宋简体" w:hAnsi="黑体" w:eastAsia="方正小标宋简体"/>
          <w:kern w:val="0"/>
          <w:sz w:val="32"/>
          <w:szCs w:val="32"/>
        </w:rPr>
        <w:t>第八届中国铸造产业集群年会参会回执</w:t>
      </w:r>
      <w:bookmarkEnd w:id="1"/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35"/>
        <w:gridCol w:w="1745"/>
        <w:gridCol w:w="1017"/>
        <w:gridCol w:w="291"/>
        <w:gridCol w:w="1017"/>
        <w:gridCol w:w="436"/>
        <w:gridCol w:w="334"/>
        <w:gridCol w:w="82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761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统一信用代码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地址、电话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开户行、账号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参观线路三选一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路线1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30"/>
              <w:spacing w:line="400" w:lineRule="exact"/>
              <w:ind w:firstLine="960" w:firstLineChars="40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instrText xml:space="preserve">FORMCHECKBOX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1.山东豪迈机械科技股份有限公司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2.潍坊市凯隆机械有限公司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3.潍坊富源增压器有限公司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路线2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30"/>
              <w:spacing w:line="40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0" w:name="CheckBox1"/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4"/>
                <w:szCs w:val="24"/>
                <w:lang w:val="en-US" w:eastAsia="zh-CN" w:bidi="ar"/>
              </w:rPr>
              <w:t>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instrText xml:space="preserve">FORMCHECKBOX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32" w:type="dxa"/>
            <w:gridSpan w:val="7"/>
            <w:vAlign w:val="center"/>
          </w:tcPr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1.山东浩信集团有限公司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2.潍柴重机股份有限公司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3.潍坊奥朗机械有限公司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路线3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widowControl w:val="0"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4"/>
                <w:szCs w:val="24"/>
                <w:lang w:val="en-US" w:eastAsia="zh-CN" w:bidi="ar"/>
              </w:rPr>
              <w:t>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instrText xml:space="preserve">FORMCHECKBOX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1.潍柴（潍坊）材料成型制造中心有限公司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pacing w:val="-6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2.山东省</w:t>
            </w:r>
            <w:r>
              <w:rPr>
                <w:rFonts w:hint="eastAsia" w:ascii="宋体" w:hAnsi="宋体" w:cs="宋体"/>
                <w:spacing w:val="-6"/>
                <w:szCs w:val="24"/>
                <w:lang w:bidi="ar"/>
              </w:rPr>
              <w:t>数字化绿色铸造技术与装备创新服务平台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3.山东鲁源消防科技有限公司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4.潍坊晟林铸造机械有限公司</w:t>
            </w:r>
          </w:p>
          <w:p>
            <w:pPr>
              <w:pStyle w:val="7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bidi="ar"/>
              </w:rPr>
              <w:t>5.山东荣泰感应科技有限公司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住宿预登记</w:t>
            </w:r>
          </w:p>
          <w:p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潍坊富华大酒店，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地址：潍坊市奎文区富华巷168号B座。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联系人：侯丽芹13685361060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入住人数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房间类型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入住时间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标准间（双早）279元/间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大床房（单早）279元/间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往返列车/航班信息统计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到达时间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到达列车或航班号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出发时间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出发列车或航班号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交通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潍坊站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北出站口</w:t>
            </w:r>
            <w:r>
              <w:rPr>
                <w:rFonts w:hint="eastAsia" w:ascii="宋体" w:hAnsi="宋体" w:cs="宋体"/>
                <w:sz w:val="24"/>
                <w:szCs w:val="24"/>
              </w:rPr>
              <w:t>、潍坊北站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富华大酒店B座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11月7日全天有摆渡车接站。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  琼 18911227977/010-68418899-607  </w:t>
            </w:r>
            <w:r>
              <w:fldChar w:fldCharType="begin"/>
            </w:r>
            <w:r>
              <w:instrText xml:space="preserve"> HYPERLINK "mailto:dunna@foundry.com.cn"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liuqiong@foundry.com.cn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叶文辉 13381183591/010-68418899-609  Yewenhui@foundry.com.cn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李化中 13381181626/010-68418899-637 Lihuazhong@foundry.com.cn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重点信息说明：</w:t>
            </w: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请参会代表于10月27日前将回执发至联系人邮箱或传真至010-68458356；</w:t>
            </w: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酒店住宿如需开具增值税专用发票，请在办理入住时向酒店前台提供完整的开票资料，退房时间最晚为当日下午14:00,请返程代表提前办理退房手续；</w:t>
            </w: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会议酒店房间数量有限，如果会议酒店房间数量不足，会务组将安排参会代表入住附近酒店；</w:t>
            </w: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代表证为参会的重要凭证，请妥善保管；现场参观时请听从工作人员指挥，注意安全。</w:t>
            </w:r>
          </w:p>
        </w:tc>
      </w:tr>
    </w:tbl>
    <w:p>
      <w:pPr>
        <w:widowControl w:val="0"/>
        <w:spacing w:line="400" w:lineRule="exact"/>
        <w:textAlignment w:val="auto"/>
        <w:rPr>
          <w:rStyle w:val="15"/>
          <w:rFonts w:ascii="仿宋" w:hAnsi="仿宋" w:eastAsia="仿宋"/>
          <w:color w:val="000000"/>
          <w:kern w:val="0"/>
          <w:sz w:val="22"/>
          <w:szCs w:val="21"/>
        </w:rPr>
      </w:pPr>
    </w:p>
    <w:p>
      <w:pPr>
        <w:widowControl w:val="0"/>
        <w:spacing w:line="400" w:lineRule="exact"/>
        <w:textAlignment w:val="auto"/>
        <w:rPr>
          <w:rStyle w:val="15"/>
          <w:rFonts w:ascii="仿宋" w:hAnsi="仿宋" w:eastAsia="仿宋"/>
          <w:color w:val="000000"/>
          <w:kern w:val="0"/>
          <w:sz w:val="22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Style w:val="15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Style w:val="1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Style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823EBA"/>
    <w:rsid w:val="00303F39"/>
    <w:rsid w:val="00823EBA"/>
    <w:rsid w:val="00DB3199"/>
    <w:rsid w:val="00E057A6"/>
    <w:rsid w:val="00FB1F1B"/>
    <w:rsid w:val="01282E62"/>
    <w:rsid w:val="07CF3A75"/>
    <w:rsid w:val="0C6907C7"/>
    <w:rsid w:val="0F321275"/>
    <w:rsid w:val="10AA5642"/>
    <w:rsid w:val="148D32B1"/>
    <w:rsid w:val="14E54E9B"/>
    <w:rsid w:val="16D90A2F"/>
    <w:rsid w:val="185D743E"/>
    <w:rsid w:val="1EF503D0"/>
    <w:rsid w:val="229329A0"/>
    <w:rsid w:val="24AA3A0B"/>
    <w:rsid w:val="24BD558B"/>
    <w:rsid w:val="27B32BD6"/>
    <w:rsid w:val="27D03788"/>
    <w:rsid w:val="2BFE6777"/>
    <w:rsid w:val="308B2942"/>
    <w:rsid w:val="34A264AC"/>
    <w:rsid w:val="34D80120"/>
    <w:rsid w:val="36284C88"/>
    <w:rsid w:val="3CB23C55"/>
    <w:rsid w:val="445C6678"/>
    <w:rsid w:val="460F14C8"/>
    <w:rsid w:val="4A3D2AA8"/>
    <w:rsid w:val="4BC155E0"/>
    <w:rsid w:val="4C734619"/>
    <w:rsid w:val="4F2E19ED"/>
    <w:rsid w:val="4FED4628"/>
    <w:rsid w:val="553A704D"/>
    <w:rsid w:val="57BB2EA4"/>
    <w:rsid w:val="58B13A01"/>
    <w:rsid w:val="5B4A2F19"/>
    <w:rsid w:val="673D4C26"/>
    <w:rsid w:val="6DB12CE1"/>
    <w:rsid w:val="70DD2213"/>
    <w:rsid w:val="74635348"/>
    <w:rsid w:val="7726029C"/>
    <w:rsid w:val="79142376"/>
    <w:rsid w:val="79C97604"/>
    <w:rsid w:val="7AA00365"/>
    <w:rsid w:val="7D8C5495"/>
    <w:rsid w:val="7DA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3">
    <w:name w:val="Body Text Indent 2"/>
    <w:basedOn w:val="1"/>
    <w:link w:val="31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29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563C1"/>
      <w:u w:val="single"/>
    </w:rPr>
  </w:style>
  <w:style w:type="paragraph" w:customStyle="1" w:styleId="13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4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5">
    <w:name w:val="NormalCharacter"/>
    <w:qFormat/>
    <w:uiPriority w:val="0"/>
  </w:style>
  <w:style w:type="table" w:customStyle="1" w:styleId="16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脚 Char"/>
    <w:basedOn w:val="15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眉 Char"/>
    <w:basedOn w:val="15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UserStyle_2"/>
    <w:basedOn w:val="15"/>
    <w:qFormat/>
    <w:uiPriority w:val="0"/>
  </w:style>
  <w:style w:type="character" w:customStyle="1" w:styleId="20">
    <w:name w:val="UserStyle_3"/>
    <w:basedOn w:val="15"/>
    <w:link w:val="21"/>
    <w:qFormat/>
    <w:uiPriority w:val="0"/>
    <w:rPr>
      <w:kern w:val="2"/>
      <w:sz w:val="18"/>
      <w:szCs w:val="18"/>
    </w:rPr>
  </w:style>
  <w:style w:type="paragraph" w:customStyle="1" w:styleId="21">
    <w:name w:val="Acetate"/>
    <w:basedOn w:val="1"/>
    <w:link w:val="20"/>
    <w:qFormat/>
    <w:uiPriority w:val="0"/>
    <w:rPr>
      <w:sz w:val="18"/>
      <w:szCs w:val="18"/>
    </w:rPr>
  </w:style>
  <w:style w:type="paragraph" w:customStyle="1" w:styleId="22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3">
    <w:name w:val="179"/>
    <w:basedOn w:val="1"/>
    <w:qFormat/>
    <w:uiPriority w:val="0"/>
    <w:pPr>
      <w:spacing w:before="43"/>
      <w:ind w:left="991" w:hanging="350"/>
    </w:pPr>
  </w:style>
  <w:style w:type="paragraph" w:customStyle="1" w:styleId="24">
    <w:name w:val="UserStyle_4"/>
    <w:basedOn w:val="1"/>
    <w:qFormat/>
    <w:uiPriority w:val="0"/>
  </w:style>
  <w:style w:type="paragraph" w:customStyle="1" w:styleId="25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6">
    <w:name w:val="UserStyle_5"/>
    <w:basedOn w:val="8"/>
    <w:qFormat/>
    <w:uiPriority w:val="0"/>
  </w:style>
  <w:style w:type="table" w:customStyle="1" w:styleId="27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日期 Char"/>
    <w:basedOn w:val="11"/>
    <w:link w:val="2"/>
    <w:qFormat/>
    <w:uiPriority w:val="99"/>
    <w:rPr>
      <w:kern w:val="2"/>
      <w:sz w:val="21"/>
      <w:szCs w:val="22"/>
    </w:rPr>
  </w:style>
  <w:style w:type="character" w:customStyle="1" w:styleId="29">
    <w:name w:val="批注框文本 Char"/>
    <w:basedOn w:val="11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/>
      <w:textAlignment w:val="auto"/>
    </w:pPr>
    <w:rPr>
      <w:rFonts w:cs="Calibri"/>
      <w:kern w:val="0"/>
      <w:szCs w:val="21"/>
    </w:rPr>
  </w:style>
  <w:style w:type="character" w:customStyle="1" w:styleId="31">
    <w:name w:val="正文文本缩进 2 Char"/>
    <w:basedOn w:val="11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889253-6286-45CD-8A2F-1F460220B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521</Words>
  <Characters>2974</Characters>
  <Lines>24</Lines>
  <Paragraphs>6</Paragraphs>
  <TotalTime>1</TotalTime>
  <ScaleCrop>false</ScaleCrop>
  <LinksUpToDate>false</LinksUpToDate>
  <CharactersWithSpaces>3489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2023-10-25T05:56:00Z</dcterms:created>
  <dc:creator>cfa</dc:creator>
  <cp:lastModifiedBy>张凯</cp:lastModifiedBy>
  <cp:lastPrinted>2023-10-25T05:56:00Z</cp:lastPrinted>
  <dcterms:modified xsi:type="dcterms:W3CDTF">2023-10-26T09:41:07Z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7C94E6C0D9594A5B90F1568423A41F43_13</vt:lpwstr>
  </property>
</Properties>
</file>