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9763" w14:textId="6AF335D0" w:rsidR="00157D7B" w:rsidRDefault="00000000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  <w:r w:rsidR="00FA078C">
        <w:rPr>
          <w:rFonts w:ascii="黑体" w:eastAsia="黑体" w:hint="eastAsia"/>
          <w:color w:val="000000"/>
          <w:sz w:val="30"/>
          <w:szCs w:val="30"/>
        </w:rPr>
        <w:t>3</w:t>
      </w:r>
    </w:p>
    <w:p w14:paraId="3A1E84CF" w14:textId="0490F8C9" w:rsidR="00157D7B" w:rsidRPr="00083691" w:rsidRDefault="00FF3ECD">
      <w:pPr>
        <w:jc w:val="center"/>
        <w:rPr>
          <w:rFonts w:ascii="黑体" w:eastAsia="黑体"/>
          <w:b/>
          <w:color w:val="000000"/>
          <w:szCs w:val="28"/>
        </w:rPr>
      </w:pPr>
      <w:r>
        <w:rPr>
          <w:rFonts w:ascii="黑体" w:eastAsia="黑体" w:hAnsi="黑体" w:hint="eastAsia"/>
          <w:b/>
          <w:color w:val="000000"/>
          <w:szCs w:val="28"/>
        </w:rPr>
        <w:t>征求意见</w:t>
      </w:r>
      <w:r w:rsidR="00083691" w:rsidRPr="00083691">
        <w:rPr>
          <w:rFonts w:ascii="黑体" w:eastAsia="黑体" w:hint="eastAsia"/>
          <w:b/>
          <w:color w:val="000000"/>
          <w:szCs w:val="28"/>
        </w:rPr>
        <w:t>稿——征求意见汇总处理表</w:t>
      </w:r>
    </w:p>
    <w:p w14:paraId="3FD9DCDB" w14:textId="4D9BBA45" w:rsidR="00157D7B" w:rsidRPr="00083691" w:rsidRDefault="00000000" w:rsidP="00083691">
      <w:pPr>
        <w:ind w:leftChars="-202" w:left="-566" w:rightChars="-273" w:right="-764"/>
        <w:jc w:val="left"/>
        <w:rPr>
          <w:rFonts w:ascii="黑体" w:eastAsia="黑体"/>
          <w:b/>
          <w:color w:val="000000"/>
          <w:sz w:val="22"/>
          <w:szCs w:val="22"/>
        </w:rPr>
      </w:pPr>
      <w:r w:rsidRPr="00083691">
        <w:rPr>
          <w:rFonts w:ascii="黑体" w:eastAsia="黑体" w:hint="eastAsia"/>
          <w:b/>
          <w:color w:val="000000"/>
          <w:sz w:val="20"/>
        </w:rPr>
        <w:t>标准名称：</w:t>
      </w:r>
      <w:r w:rsidR="008053A1">
        <w:rPr>
          <w:rFonts w:ascii="黑体" w:eastAsia="黑体" w:hint="eastAsia"/>
          <w:b/>
          <w:color w:val="000000"/>
          <w:sz w:val="20"/>
        </w:rPr>
        <w:t xml:space="preserve">                                      </w:t>
      </w:r>
      <w:r w:rsidRPr="00083691">
        <w:rPr>
          <w:rFonts w:ascii="黑体" w:eastAsia="黑体" w:hint="eastAsia"/>
          <w:b/>
          <w:color w:val="000000"/>
          <w:sz w:val="20"/>
        </w:rPr>
        <w:t xml:space="preserve"> 负责编制单位：    承办人：       年  月  日填写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69"/>
        <w:gridCol w:w="1972"/>
        <w:gridCol w:w="2678"/>
        <w:gridCol w:w="1448"/>
        <w:gridCol w:w="2255"/>
      </w:tblGrid>
      <w:tr w:rsidR="00157D7B" w14:paraId="6C1C854D" w14:textId="77777777">
        <w:trPr>
          <w:cantSplit/>
          <w:trHeight w:val="1284"/>
          <w:jc w:val="center"/>
        </w:trPr>
        <w:tc>
          <w:tcPr>
            <w:tcW w:w="565" w:type="dxa"/>
            <w:vAlign w:val="center"/>
          </w:tcPr>
          <w:p w14:paraId="23FA875D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1269" w:type="dxa"/>
            <w:vAlign w:val="center"/>
          </w:tcPr>
          <w:p w14:paraId="5D27D167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标准章节条款</w:t>
            </w:r>
          </w:p>
        </w:tc>
        <w:tc>
          <w:tcPr>
            <w:tcW w:w="1972" w:type="dxa"/>
            <w:vAlign w:val="center"/>
          </w:tcPr>
          <w:p w14:paraId="5B99355B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意见内容</w:t>
            </w:r>
          </w:p>
        </w:tc>
        <w:tc>
          <w:tcPr>
            <w:tcW w:w="2678" w:type="dxa"/>
            <w:vAlign w:val="center"/>
          </w:tcPr>
          <w:p w14:paraId="1FA0D534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修改为</w:t>
            </w:r>
          </w:p>
        </w:tc>
        <w:tc>
          <w:tcPr>
            <w:tcW w:w="1448" w:type="dxa"/>
            <w:vAlign w:val="center"/>
          </w:tcPr>
          <w:p w14:paraId="781FEA01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提出意见</w:t>
            </w:r>
          </w:p>
          <w:p w14:paraId="7B611874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</w:t>
            </w:r>
          </w:p>
        </w:tc>
        <w:tc>
          <w:tcPr>
            <w:tcW w:w="2255" w:type="dxa"/>
            <w:vAlign w:val="center"/>
          </w:tcPr>
          <w:p w14:paraId="56F41027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处理结果</w:t>
            </w:r>
          </w:p>
        </w:tc>
      </w:tr>
      <w:tr w:rsidR="00157D7B" w14:paraId="4EE3B400" w14:textId="77777777">
        <w:trPr>
          <w:cantSplit/>
          <w:trHeight w:val="655"/>
          <w:jc w:val="center"/>
        </w:trPr>
        <w:tc>
          <w:tcPr>
            <w:tcW w:w="565" w:type="dxa"/>
          </w:tcPr>
          <w:p w14:paraId="1D32D2B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41CA4DC9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0916DE4E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4D5B1859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3AC1E925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3C1A0FFA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39B43457" w14:textId="77777777">
        <w:trPr>
          <w:cantSplit/>
          <w:trHeight w:val="630"/>
          <w:jc w:val="center"/>
        </w:trPr>
        <w:tc>
          <w:tcPr>
            <w:tcW w:w="565" w:type="dxa"/>
          </w:tcPr>
          <w:p w14:paraId="107D3719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2EB77E6B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50799B8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6450368C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74499503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45E69378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08426FD2" w14:textId="77777777">
        <w:trPr>
          <w:cantSplit/>
          <w:trHeight w:val="655"/>
          <w:jc w:val="center"/>
        </w:trPr>
        <w:tc>
          <w:tcPr>
            <w:tcW w:w="565" w:type="dxa"/>
          </w:tcPr>
          <w:p w14:paraId="5148CDF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711246D5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65344BDE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224F727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5CE731D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2C710E68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0F915291" w14:textId="77777777">
        <w:trPr>
          <w:cantSplit/>
          <w:trHeight w:val="630"/>
          <w:jc w:val="center"/>
        </w:trPr>
        <w:tc>
          <w:tcPr>
            <w:tcW w:w="565" w:type="dxa"/>
          </w:tcPr>
          <w:p w14:paraId="77C87C1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614C7B8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4E2BE4DA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04F74DE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1E73333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4480783B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1955F682" w14:textId="77777777">
        <w:trPr>
          <w:cantSplit/>
          <w:trHeight w:val="655"/>
          <w:jc w:val="center"/>
        </w:trPr>
        <w:tc>
          <w:tcPr>
            <w:tcW w:w="565" w:type="dxa"/>
          </w:tcPr>
          <w:p w14:paraId="5519441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45550D4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6AEB331C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5C149C9A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1DC89B49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33FA031B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43362738" w14:textId="77777777">
        <w:trPr>
          <w:cantSplit/>
          <w:trHeight w:val="630"/>
          <w:jc w:val="center"/>
        </w:trPr>
        <w:tc>
          <w:tcPr>
            <w:tcW w:w="565" w:type="dxa"/>
          </w:tcPr>
          <w:p w14:paraId="11DE889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212A8E2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789D2A3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40695FF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2593546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201AE7AA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6D19C6F2" w14:textId="77777777">
        <w:trPr>
          <w:cantSplit/>
          <w:trHeight w:val="630"/>
          <w:jc w:val="center"/>
        </w:trPr>
        <w:tc>
          <w:tcPr>
            <w:tcW w:w="565" w:type="dxa"/>
          </w:tcPr>
          <w:p w14:paraId="0F8B6D9B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72F89A1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463D3D53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36667D7B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14E8B9D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3F2E44FF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7D1A7EC7" w14:textId="77777777">
        <w:trPr>
          <w:cantSplit/>
          <w:trHeight w:val="680"/>
          <w:jc w:val="center"/>
        </w:trPr>
        <w:tc>
          <w:tcPr>
            <w:tcW w:w="565" w:type="dxa"/>
          </w:tcPr>
          <w:p w14:paraId="10F229BA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3537892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2E94988C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15ACF95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27E7621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72A9F49F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22F1240A" w14:textId="77777777">
        <w:trPr>
          <w:cantSplit/>
          <w:trHeight w:val="680"/>
          <w:jc w:val="center"/>
        </w:trPr>
        <w:tc>
          <w:tcPr>
            <w:tcW w:w="565" w:type="dxa"/>
          </w:tcPr>
          <w:p w14:paraId="7C7EA4C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21847CA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72AFC19A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5BA3191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1B069A24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67542A8C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531E837A" w14:textId="77777777">
        <w:trPr>
          <w:cantSplit/>
          <w:trHeight w:val="680"/>
          <w:jc w:val="center"/>
        </w:trPr>
        <w:tc>
          <w:tcPr>
            <w:tcW w:w="565" w:type="dxa"/>
          </w:tcPr>
          <w:p w14:paraId="18004BA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5E6426F4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4337493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3AFF9B84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7AFDF21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7B3C4B37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4ECB70F5" w14:textId="77777777">
        <w:trPr>
          <w:cantSplit/>
          <w:trHeight w:val="680"/>
          <w:jc w:val="center"/>
        </w:trPr>
        <w:tc>
          <w:tcPr>
            <w:tcW w:w="565" w:type="dxa"/>
          </w:tcPr>
          <w:p w14:paraId="54A6BAF5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1B5F287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2CA0207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16096645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01A5290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3823C1B8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4F1DB90C" w14:textId="77777777">
        <w:trPr>
          <w:cantSplit/>
          <w:trHeight w:val="680"/>
          <w:jc w:val="center"/>
        </w:trPr>
        <w:tc>
          <w:tcPr>
            <w:tcW w:w="565" w:type="dxa"/>
          </w:tcPr>
          <w:p w14:paraId="6DB94663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77CE269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3AAA8A6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3B8B6EE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6F2A483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44215DF1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7FBF9F24" w14:textId="77777777">
        <w:trPr>
          <w:cantSplit/>
          <w:trHeight w:val="680"/>
          <w:jc w:val="center"/>
        </w:trPr>
        <w:tc>
          <w:tcPr>
            <w:tcW w:w="565" w:type="dxa"/>
          </w:tcPr>
          <w:p w14:paraId="4250DAA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32E1E61B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1F4569A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44F42A2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6602E4C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180E82E1" w14:textId="77777777" w:rsidR="00157D7B" w:rsidRDefault="00157D7B">
            <w:pPr>
              <w:rPr>
                <w:rFonts w:ascii="黑体" w:eastAsia="黑体"/>
              </w:rPr>
            </w:pPr>
          </w:p>
        </w:tc>
      </w:tr>
    </w:tbl>
    <w:p w14:paraId="75492B20" w14:textId="77777777" w:rsidR="00157D7B" w:rsidRDefault="00000000">
      <w:pPr>
        <w:spacing w:line="320" w:lineRule="exact"/>
        <w:ind w:leftChars="-152" w:left="-426"/>
        <w:rPr>
          <w:rFonts w:ascii="黑体" w:eastAsia="黑体"/>
          <w:bCs/>
          <w:color w:val="000000"/>
          <w:sz w:val="21"/>
          <w:szCs w:val="21"/>
        </w:rPr>
      </w:pPr>
      <w:r>
        <w:rPr>
          <w:rFonts w:ascii="黑体" w:eastAsia="黑体" w:hint="eastAsia"/>
          <w:bCs/>
          <w:color w:val="000000"/>
          <w:sz w:val="21"/>
          <w:szCs w:val="21"/>
        </w:rPr>
        <w:t>说明：1.处理结果分三种：采纳、部分采纳、未采纳；</w:t>
      </w:r>
    </w:p>
    <w:p w14:paraId="13085EFE" w14:textId="77777777" w:rsidR="00157D7B" w:rsidRDefault="00000000">
      <w:pPr>
        <w:spacing w:line="320" w:lineRule="exact"/>
        <w:ind w:leftChars="-152" w:left="-426"/>
        <w:rPr>
          <w:rFonts w:ascii="黑体" w:eastAsia="黑体"/>
          <w:bCs/>
          <w:color w:val="000000"/>
          <w:sz w:val="21"/>
          <w:szCs w:val="21"/>
        </w:rPr>
      </w:pPr>
      <w:r>
        <w:rPr>
          <w:rFonts w:ascii="黑体" w:eastAsia="黑体" w:hint="eastAsia"/>
          <w:bCs/>
          <w:color w:val="000000"/>
          <w:sz w:val="21"/>
          <w:szCs w:val="21"/>
        </w:rPr>
        <w:t xml:space="preserve">      2.处理结果为“部分采纳”或“未采纳”时，应当说明理由。</w:t>
      </w:r>
    </w:p>
    <w:p w14:paraId="4330ED32" w14:textId="77777777" w:rsidR="00157D7B" w:rsidRDefault="00157D7B">
      <w:pPr>
        <w:spacing w:beforeLines="50" w:before="156"/>
        <w:ind w:firstLineChars="1200" w:firstLine="2880"/>
        <w:jc w:val="right"/>
        <w:rPr>
          <w:rFonts w:ascii="黑体" w:eastAsia="黑体"/>
          <w:bCs/>
          <w:sz w:val="24"/>
          <w:szCs w:val="24"/>
        </w:rPr>
      </w:pPr>
    </w:p>
    <w:p w14:paraId="47087679" w14:textId="77777777" w:rsidR="00157D7B" w:rsidRDefault="00157D7B">
      <w:pPr>
        <w:spacing w:beforeLines="50" w:before="156"/>
        <w:ind w:firstLineChars="1200" w:firstLine="2880"/>
        <w:jc w:val="right"/>
        <w:rPr>
          <w:rFonts w:ascii="黑体" w:eastAsia="黑体"/>
          <w:bCs/>
          <w:sz w:val="24"/>
          <w:szCs w:val="24"/>
        </w:rPr>
      </w:pPr>
    </w:p>
    <w:p w14:paraId="2AB5DB99" w14:textId="77777777" w:rsidR="00157D7B" w:rsidRDefault="00000000">
      <w:pPr>
        <w:spacing w:beforeLines="50" w:before="156"/>
        <w:ind w:firstLineChars="1200" w:firstLine="2880"/>
        <w:jc w:val="right"/>
      </w:pPr>
      <w:r>
        <w:rPr>
          <w:rFonts w:ascii="黑体" w:eastAsia="黑体" w:hint="eastAsia"/>
          <w:bCs/>
          <w:sz w:val="24"/>
          <w:szCs w:val="24"/>
        </w:rPr>
        <w:t>第   页   共  页</w:t>
      </w:r>
    </w:p>
    <w:sectPr w:rsidR="0015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1CBF" w14:textId="77777777" w:rsidR="00A56261" w:rsidRDefault="00A56261" w:rsidP="00F12DE6">
      <w:r>
        <w:separator/>
      </w:r>
    </w:p>
  </w:endnote>
  <w:endnote w:type="continuationSeparator" w:id="0">
    <w:p w14:paraId="675157A3" w14:textId="77777777" w:rsidR="00A56261" w:rsidRDefault="00A56261" w:rsidP="00F1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5A08" w14:textId="77777777" w:rsidR="00A56261" w:rsidRDefault="00A56261" w:rsidP="00F12DE6">
      <w:r>
        <w:separator/>
      </w:r>
    </w:p>
  </w:footnote>
  <w:footnote w:type="continuationSeparator" w:id="0">
    <w:p w14:paraId="75AA2E94" w14:textId="77777777" w:rsidR="00A56261" w:rsidRDefault="00A56261" w:rsidP="00F1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1Njc0YzAxNWJlNGE1MmExZTRiZGU1YzNkNmMzOTkifQ=="/>
  </w:docVars>
  <w:rsids>
    <w:rsidRoot w:val="00E0590D"/>
    <w:rsid w:val="00071777"/>
    <w:rsid w:val="00083691"/>
    <w:rsid w:val="00096017"/>
    <w:rsid w:val="000E0BCE"/>
    <w:rsid w:val="000F260F"/>
    <w:rsid w:val="00114415"/>
    <w:rsid w:val="00157D7B"/>
    <w:rsid w:val="00174DA5"/>
    <w:rsid w:val="0018624E"/>
    <w:rsid w:val="001B387D"/>
    <w:rsid w:val="003A0B36"/>
    <w:rsid w:val="00403D6B"/>
    <w:rsid w:val="00466392"/>
    <w:rsid w:val="004946E7"/>
    <w:rsid w:val="005410D2"/>
    <w:rsid w:val="007B503D"/>
    <w:rsid w:val="008053A1"/>
    <w:rsid w:val="00807399"/>
    <w:rsid w:val="0089533F"/>
    <w:rsid w:val="00923820"/>
    <w:rsid w:val="00970884"/>
    <w:rsid w:val="00A56261"/>
    <w:rsid w:val="00B5273E"/>
    <w:rsid w:val="00B774D6"/>
    <w:rsid w:val="00D124C3"/>
    <w:rsid w:val="00DB17BC"/>
    <w:rsid w:val="00E0590D"/>
    <w:rsid w:val="00F12DE6"/>
    <w:rsid w:val="00FA078C"/>
    <w:rsid w:val="00FC7A43"/>
    <w:rsid w:val="00FF3ECD"/>
    <w:rsid w:val="160B6726"/>
    <w:rsid w:val="539404E2"/>
    <w:rsid w:val="65B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738F7"/>
  <w15:docId w15:val="{CF91405A-0A3E-4507-B44D-097E1B4F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151</Characters>
  <Application>Microsoft Office Word</Application>
  <DocSecurity>0</DocSecurity>
  <Lines>151</Lines>
  <Paragraphs>29</Paragraphs>
  <ScaleCrop>false</ScaleCrop>
  <Company>微软公司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连杰 王</cp:lastModifiedBy>
  <cp:revision>11</cp:revision>
  <dcterms:created xsi:type="dcterms:W3CDTF">2019-04-09T01:48:00Z</dcterms:created>
  <dcterms:modified xsi:type="dcterms:W3CDTF">2025-08-13T06:39:00Z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A2814937D0B24AE884CD3380681752FF</vt:lpwstr>
  </property>
</Properties>
</file>